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7278" w14:textId="77777777" w:rsidR="00CC5503" w:rsidRPr="00C4659E" w:rsidRDefault="00E156D7" w:rsidP="00C4659E">
      <w:pPr>
        <w:spacing w:after="240"/>
        <w:jc w:val="center"/>
        <w:rPr>
          <w:rFonts w:ascii="Times New Roman" w:eastAsia="微軟正黑體" w:hAnsi="Times New Roman" w:cs="Times New Roman"/>
          <w:b/>
          <w:sz w:val="32"/>
          <w:szCs w:val="32"/>
        </w:rPr>
      </w:pPr>
      <w:r w:rsidRPr="00C4659E">
        <w:rPr>
          <w:rFonts w:ascii="Times New Roman" w:eastAsia="微軟正黑體" w:hAnsi="Times New Roman" w:cs="Times New Roman"/>
          <w:b/>
          <w:sz w:val="32"/>
          <w:szCs w:val="32"/>
          <w:bdr w:val="single" w:sz="4" w:space="0" w:color="auto"/>
        </w:rPr>
        <w:t xml:space="preserve">Health </w:t>
      </w:r>
      <w:proofErr w:type="spellStart"/>
      <w:r w:rsidR="00D0488E" w:rsidRPr="00C4659E">
        <w:rPr>
          <w:rFonts w:ascii="Times New Roman" w:eastAsia="微軟正黑體" w:hAnsi="Times New Roman" w:cs="Times New Roman"/>
          <w:b/>
          <w:sz w:val="32"/>
          <w:szCs w:val="32"/>
          <w:bdr w:val="single" w:sz="4" w:space="0" w:color="auto"/>
        </w:rPr>
        <w:t>Screening</w:t>
      </w:r>
      <w:r w:rsidR="00A72D98" w:rsidRPr="00C4659E">
        <w:rPr>
          <w:rFonts w:ascii="Times New Roman" w:eastAsia="微軟正黑體" w:hAnsi="Times New Roman" w:cs="Times New Roman"/>
          <w:b/>
          <w:sz w:val="32"/>
          <w:szCs w:val="32"/>
          <w:bdr w:val="single" w:sz="4" w:space="0" w:color="auto"/>
        </w:rPr>
        <w:t>Bundle</w:t>
      </w:r>
      <w:proofErr w:type="spellEnd"/>
      <w:r w:rsidR="00A72D98" w:rsidRPr="00C4659E">
        <w:rPr>
          <w:rFonts w:ascii="Times New Roman" w:eastAsia="微軟正黑體" w:hAnsi="Times New Roman" w:cs="Times New Roman"/>
          <w:b/>
          <w:sz w:val="32"/>
          <w:szCs w:val="32"/>
          <w:bdr w:val="single" w:sz="4" w:space="0" w:color="auto"/>
        </w:rPr>
        <w:t xml:space="preserve"> </w:t>
      </w:r>
      <w:r w:rsidR="00D0488E" w:rsidRPr="00C4659E">
        <w:rPr>
          <w:rFonts w:ascii="Times New Roman" w:eastAsia="微軟正黑體" w:hAnsi="Times New Roman" w:cs="Times New Roman"/>
          <w:b/>
          <w:sz w:val="32"/>
          <w:szCs w:val="32"/>
          <w:bdr w:val="single" w:sz="4" w:space="0" w:color="auto"/>
        </w:rPr>
        <w:t xml:space="preserve">for </w:t>
      </w:r>
      <w:r w:rsidR="00895F50" w:rsidRPr="00C4659E">
        <w:rPr>
          <w:rFonts w:ascii="Times New Roman" w:eastAsia="微軟正黑體" w:hAnsi="Times New Roman" w:cs="Times New Roman"/>
          <w:b/>
          <w:sz w:val="32"/>
          <w:szCs w:val="32"/>
          <w:bdr w:val="single" w:sz="4" w:space="0" w:color="auto"/>
        </w:rPr>
        <w:t>Age</w:t>
      </w:r>
      <w:r w:rsidR="00D0488E" w:rsidRPr="00C4659E">
        <w:rPr>
          <w:rFonts w:ascii="Times New Roman" w:eastAsia="微軟正黑體" w:hAnsi="Times New Roman" w:cs="Times New Roman"/>
          <w:b/>
          <w:sz w:val="32"/>
          <w:szCs w:val="32"/>
          <w:bdr w:val="single" w:sz="4" w:space="0" w:color="auto"/>
        </w:rPr>
        <w:t>s</w:t>
      </w:r>
      <w:r w:rsidR="00895F50" w:rsidRPr="00C4659E">
        <w:rPr>
          <w:rFonts w:ascii="Times New Roman" w:eastAsia="微軟正黑體" w:hAnsi="Times New Roman" w:cs="Times New Roman"/>
          <w:b/>
          <w:sz w:val="32"/>
          <w:szCs w:val="32"/>
          <w:bdr w:val="single" w:sz="4" w:space="0" w:color="auto"/>
        </w:rPr>
        <w:t xml:space="preserve"> 18-39</w:t>
      </w:r>
    </w:p>
    <w:p w14:paraId="11814D26" w14:textId="77777777" w:rsidR="007716FE" w:rsidRPr="00C4659E" w:rsidRDefault="00A72D98" w:rsidP="00C4659E">
      <w:pPr>
        <w:pStyle w:val="a6"/>
        <w:numPr>
          <w:ilvl w:val="0"/>
          <w:numId w:val="19"/>
        </w:numPr>
        <w:snapToGrid w:val="0"/>
        <w:spacing w:after="240"/>
        <w:ind w:leftChars="0" w:left="0"/>
        <w:rPr>
          <w:rFonts w:ascii="Times New Roman" w:eastAsia="微軟正黑體" w:hAnsi="Times New Roman" w:cs="Times New Roman"/>
          <w:b/>
          <w:sz w:val="28"/>
          <w:szCs w:val="28"/>
        </w:rPr>
      </w:pPr>
      <w:r w:rsidRPr="00C4659E">
        <w:rPr>
          <w:rFonts w:ascii="Times New Roman" w:eastAsia="微軟正黑體" w:hAnsi="Times New Roman" w:cs="Times New Roman"/>
          <w:b/>
          <w:sz w:val="28"/>
          <w:szCs w:val="28"/>
        </w:rPr>
        <w:t xml:space="preserve">Standard Health Screening Bundle </w:t>
      </w:r>
      <w:r w:rsidR="00727324" w:rsidRPr="00727324">
        <w:rPr>
          <w:rFonts w:ascii="Times New Roman" w:eastAsia="微軟正黑體" w:hAnsi="Times New Roman" w:cs="Times New Roman"/>
          <w:b/>
          <w:color w:val="FF0000"/>
          <w:sz w:val="28"/>
          <w:szCs w:val="28"/>
        </w:rPr>
        <w:t>(Required)</w:t>
      </w:r>
    </w:p>
    <w:tbl>
      <w:tblPr>
        <w:tblStyle w:val="a5"/>
        <w:tblW w:w="10887" w:type="dxa"/>
        <w:tblInd w:w="-289" w:type="dxa"/>
        <w:tblLook w:val="04A0" w:firstRow="1" w:lastRow="0" w:firstColumn="1" w:lastColumn="0" w:noHBand="0" w:noVBand="1"/>
      </w:tblPr>
      <w:tblGrid>
        <w:gridCol w:w="1070"/>
        <w:gridCol w:w="1919"/>
        <w:gridCol w:w="6480"/>
        <w:gridCol w:w="1418"/>
      </w:tblGrid>
      <w:tr w:rsidR="00AD2595" w:rsidRPr="00C4659E" w14:paraId="3C515640" w14:textId="77777777" w:rsidTr="00DD6E13">
        <w:trPr>
          <w:trHeight w:val="345"/>
        </w:trPr>
        <w:tc>
          <w:tcPr>
            <w:tcW w:w="2989" w:type="dxa"/>
            <w:gridSpan w:val="2"/>
            <w:shd w:val="clear" w:color="auto" w:fill="D9D9D9" w:themeFill="background1" w:themeFillShade="D9"/>
            <w:noWrap/>
            <w:vAlign w:val="center"/>
            <w:hideMark/>
          </w:tcPr>
          <w:p w14:paraId="28795F7B" w14:textId="77777777" w:rsidR="00AD2595" w:rsidRPr="00C4659E" w:rsidRDefault="00DD725B" w:rsidP="00C35A33">
            <w:pPr>
              <w:snapToGrid w:val="0"/>
              <w:jc w:val="center"/>
              <w:rPr>
                <w:rFonts w:ascii="Times New Roman" w:eastAsia="微軟正黑體" w:hAnsi="Times New Roman" w:cs="Times New Roman"/>
                <w:b/>
                <w:bCs/>
                <w:szCs w:val="24"/>
              </w:rPr>
            </w:pPr>
            <w:r>
              <w:rPr>
                <w:rFonts w:ascii="Times New Roman" w:eastAsia="微軟正黑體" w:hAnsi="Times New Roman" w:cs="Times New Roman" w:hint="eastAsia"/>
                <w:b/>
                <w:bCs/>
                <w:szCs w:val="24"/>
              </w:rPr>
              <w:t>C</w:t>
            </w:r>
            <w:r w:rsidR="00E156D7" w:rsidRPr="00C4659E">
              <w:rPr>
                <w:rFonts w:ascii="Times New Roman" w:eastAsia="微軟正黑體" w:hAnsi="Times New Roman" w:cs="Times New Roman"/>
                <w:b/>
                <w:bCs/>
                <w:szCs w:val="24"/>
              </w:rPr>
              <w:t>ontent</w:t>
            </w:r>
          </w:p>
        </w:tc>
        <w:tc>
          <w:tcPr>
            <w:tcW w:w="6480" w:type="dxa"/>
            <w:shd w:val="clear" w:color="auto" w:fill="D9D9D9" w:themeFill="background1" w:themeFillShade="D9"/>
            <w:noWrap/>
            <w:vAlign w:val="center"/>
            <w:hideMark/>
          </w:tcPr>
          <w:p w14:paraId="5350BFC2" w14:textId="77777777" w:rsidR="00AD2595" w:rsidRPr="00C4659E" w:rsidRDefault="00E156D7" w:rsidP="00C35A33">
            <w:pPr>
              <w:snapToGrid w:val="0"/>
              <w:jc w:val="center"/>
              <w:rPr>
                <w:rFonts w:ascii="Times New Roman" w:eastAsia="微軟正黑體" w:hAnsi="Times New Roman" w:cs="Times New Roman"/>
                <w:b/>
                <w:bCs/>
                <w:szCs w:val="24"/>
              </w:rPr>
            </w:pPr>
            <w:r w:rsidRPr="00C4659E">
              <w:rPr>
                <w:rFonts w:ascii="Times New Roman" w:eastAsia="微軟正黑體" w:hAnsi="Times New Roman" w:cs="Times New Roman"/>
                <w:b/>
                <w:bCs/>
                <w:szCs w:val="24"/>
              </w:rPr>
              <w:t>Items</w:t>
            </w:r>
          </w:p>
        </w:tc>
        <w:tc>
          <w:tcPr>
            <w:tcW w:w="1418" w:type="dxa"/>
            <w:shd w:val="clear" w:color="auto" w:fill="D9D9D9" w:themeFill="background1" w:themeFillShade="D9"/>
            <w:noWrap/>
            <w:vAlign w:val="center"/>
            <w:hideMark/>
          </w:tcPr>
          <w:p w14:paraId="5BD959A8" w14:textId="77777777" w:rsidR="00AD2595" w:rsidRPr="00C4659E" w:rsidRDefault="00831109" w:rsidP="008617B1">
            <w:pPr>
              <w:snapToGrid w:val="0"/>
              <w:ind w:rightChars="74" w:right="178"/>
              <w:jc w:val="center"/>
              <w:rPr>
                <w:rFonts w:ascii="Times New Roman" w:eastAsia="微軟正黑體" w:hAnsi="Times New Roman" w:cs="Times New Roman"/>
                <w:b/>
                <w:bCs/>
                <w:szCs w:val="24"/>
              </w:rPr>
            </w:pPr>
            <w:r w:rsidRPr="00C4659E">
              <w:rPr>
                <w:rFonts w:ascii="Times New Roman" w:eastAsia="微軟正黑體" w:hAnsi="Times New Roman" w:cs="Times New Roman"/>
                <w:b/>
                <w:bCs/>
                <w:szCs w:val="24"/>
              </w:rPr>
              <w:t xml:space="preserve">Fee </w:t>
            </w:r>
            <w:r w:rsidR="00E156D7" w:rsidRPr="00C4659E">
              <w:rPr>
                <w:rFonts w:ascii="Times New Roman" w:eastAsia="微軟正黑體" w:hAnsi="Times New Roman" w:cs="Times New Roman"/>
                <w:b/>
                <w:bCs/>
                <w:szCs w:val="24"/>
              </w:rPr>
              <w:t>($NTD)</w:t>
            </w:r>
          </w:p>
        </w:tc>
      </w:tr>
      <w:tr w:rsidR="00AD2595" w:rsidRPr="00C4659E" w14:paraId="0A30E584" w14:textId="77777777" w:rsidTr="00DD6E13">
        <w:trPr>
          <w:trHeight w:val="702"/>
        </w:trPr>
        <w:tc>
          <w:tcPr>
            <w:tcW w:w="1070" w:type="dxa"/>
            <w:vMerge w:val="restart"/>
            <w:shd w:val="clear" w:color="auto" w:fill="auto"/>
            <w:noWrap/>
            <w:vAlign w:val="center"/>
            <w:hideMark/>
          </w:tcPr>
          <w:p w14:paraId="1766B563" w14:textId="77777777" w:rsidR="00563102" w:rsidRPr="00C4659E" w:rsidRDefault="00A72D98" w:rsidP="00A72D98">
            <w:pPr>
              <w:widowControl/>
              <w:snapToGrid w:val="0"/>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Standard</w:t>
            </w:r>
          </w:p>
          <w:p w14:paraId="5A494C2A" w14:textId="77777777" w:rsidR="007D14C9" w:rsidRPr="00C4659E" w:rsidRDefault="00A72D98" w:rsidP="00C4659E">
            <w:pPr>
              <w:widowControl/>
              <w:snapToGrid w:val="0"/>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Bundle</w:t>
            </w:r>
          </w:p>
        </w:tc>
        <w:tc>
          <w:tcPr>
            <w:tcW w:w="1919" w:type="dxa"/>
            <w:shd w:val="clear" w:color="auto" w:fill="auto"/>
            <w:vAlign w:val="center"/>
            <w:hideMark/>
          </w:tcPr>
          <w:p w14:paraId="48FBBFBF" w14:textId="77777777" w:rsidR="001F742A" w:rsidRPr="00C4659E" w:rsidRDefault="00D0488E" w:rsidP="00C4659E">
            <w:pPr>
              <w:widowControl/>
              <w:snapToGrid w:val="0"/>
              <w:spacing w:line="280" w:lineRule="exact"/>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Physical exam</w:t>
            </w:r>
          </w:p>
        </w:tc>
        <w:tc>
          <w:tcPr>
            <w:tcW w:w="6480" w:type="dxa"/>
            <w:shd w:val="clear" w:color="auto" w:fill="auto"/>
            <w:vAlign w:val="center"/>
            <w:hideMark/>
          </w:tcPr>
          <w:p w14:paraId="7CF7F014" w14:textId="77777777" w:rsidR="00AD2595" w:rsidRPr="009F008F" w:rsidRDefault="0073032E" w:rsidP="00C4659E">
            <w:pPr>
              <w:widowControl/>
              <w:snapToGrid w:val="0"/>
              <w:spacing w:line="280" w:lineRule="exact"/>
              <w:rPr>
                <w:rFonts w:ascii="Times New Roman" w:eastAsia="微軟正黑體" w:hAnsi="Times New Roman" w:cs="Times New Roman"/>
                <w:color w:val="000000"/>
                <w:kern w:val="0"/>
                <w:sz w:val="22"/>
              </w:rPr>
            </w:pPr>
            <w:r w:rsidRPr="009F008F">
              <w:rPr>
                <w:rFonts w:ascii="Times New Roman" w:eastAsia="微軟正黑體" w:hAnsi="Times New Roman" w:cs="Times New Roman"/>
                <w:color w:val="000000"/>
                <w:kern w:val="0"/>
                <w:sz w:val="22"/>
              </w:rPr>
              <w:t>Blood pressure</w:t>
            </w:r>
            <w:r w:rsidR="00D0488E" w:rsidRPr="009F008F">
              <w:rPr>
                <w:rFonts w:ascii="Times New Roman" w:eastAsia="微軟正黑體" w:hAnsi="Times New Roman" w:cs="Times New Roman"/>
                <w:color w:val="000000"/>
                <w:kern w:val="0"/>
                <w:sz w:val="22"/>
              </w:rPr>
              <w:t xml:space="preserve">, </w:t>
            </w:r>
            <w:r w:rsidRPr="009F008F">
              <w:rPr>
                <w:rFonts w:ascii="Times New Roman" w:eastAsia="微軟正黑體" w:hAnsi="Times New Roman" w:cs="Times New Roman"/>
                <w:color w:val="000000"/>
                <w:kern w:val="0"/>
                <w:sz w:val="22"/>
              </w:rPr>
              <w:t>waist</w:t>
            </w:r>
            <w:r w:rsidR="0050205D" w:rsidRPr="009F008F">
              <w:rPr>
                <w:rFonts w:ascii="Times New Roman" w:eastAsia="微軟正黑體" w:hAnsi="Times New Roman" w:cs="Times New Roman"/>
                <w:color w:val="000000"/>
                <w:kern w:val="0"/>
                <w:sz w:val="22"/>
              </w:rPr>
              <w:t>line</w:t>
            </w:r>
            <w:r w:rsidR="00D0488E" w:rsidRPr="009F008F">
              <w:rPr>
                <w:rFonts w:ascii="Times New Roman" w:eastAsia="微軟正黑體" w:hAnsi="Times New Roman" w:cs="Times New Roman"/>
                <w:color w:val="000000"/>
                <w:kern w:val="0"/>
                <w:sz w:val="22"/>
              </w:rPr>
              <w:t xml:space="preserve">, </w:t>
            </w:r>
            <w:r w:rsidR="0050205D" w:rsidRPr="009F008F">
              <w:rPr>
                <w:rFonts w:ascii="Times New Roman" w:eastAsia="微軟正黑體" w:hAnsi="Times New Roman" w:cs="Times New Roman"/>
                <w:color w:val="000000"/>
                <w:kern w:val="0"/>
                <w:sz w:val="22"/>
              </w:rPr>
              <w:t>height</w:t>
            </w:r>
            <w:r w:rsidR="00D0488E" w:rsidRPr="009F008F">
              <w:rPr>
                <w:rFonts w:ascii="Times New Roman" w:eastAsia="微軟正黑體" w:hAnsi="Times New Roman" w:cs="Times New Roman"/>
                <w:color w:val="000000"/>
                <w:kern w:val="0"/>
                <w:sz w:val="22"/>
              </w:rPr>
              <w:t xml:space="preserve">, </w:t>
            </w:r>
            <w:r w:rsidR="0050205D" w:rsidRPr="009F008F">
              <w:rPr>
                <w:rFonts w:ascii="Times New Roman" w:eastAsia="微軟正黑體" w:hAnsi="Times New Roman" w:cs="Times New Roman"/>
                <w:color w:val="000000"/>
                <w:kern w:val="0"/>
                <w:sz w:val="22"/>
              </w:rPr>
              <w:t>weight</w:t>
            </w:r>
            <w:r w:rsidR="00D0488E" w:rsidRPr="009F008F">
              <w:rPr>
                <w:rFonts w:ascii="Times New Roman" w:eastAsia="微軟正黑體" w:hAnsi="Times New Roman" w:cs="Times New Roman"/>
                <w:color w:val="000000"/>
                <w:kern w:val="0"/>
                <w:sz w:val="22"/>
              </w:rPr>
              <w:t xml:space="preserve">, </w:t>
            </w:r>
            <w:r w:rsidR="0050205D" w:rsidRPr="009F008F">
              <w:rPr>
                <w:rFonts w:ascii="Times New Roman" w:eastAsia="微軟正黑體" w:hAnsi="Times New Roman" w:cs="Times New Roman"/>
                <w:color w:val="000000"/>
                <w:kern w:val="0"/>
                <w:sz w:val="22"/>
              </w:rPr>
              <w:t>body mass index</w:t>
            </w:r>
            <w:r w:rsidR="00D0488E" w:rsidRPr="009F008F">
              <w:rPr>
                <w:rStyle w:val="ad"/>
                <w:rFonts w:ascii="Times New Roman" w:hAnsi="Times New Roman" w:cs="Times New Roman"/>
                <w:color w:val="EA4335"/>
                <w:sz w:val="22"/>
                <w:shd w:val="clear" w:color="auto" w:fill="FFFFFF"/>
              </w:rPr>
              <w:t xml:space="preserve">, </w:t>
            </w:r>
            <w:proofErr w:type="spellStart"/>
            <w:r w:rsidR="0050205D" w:rsidRPr="009F008F">
              <w:rPr>
                <w:rFonts w:ascii="Times New Roman" w:eastAsia="微軟正黑體" w:hAnsi="Times New Roman" w:cs="Times New Roman"/>
                <w:color w:val="000000"/>
                <w:kern w:val="0"/>
                <w:sz w:val="22"/>
              </w:rPr>
              <w:t>bodycomposition</w:t>
            </w:r>
            <w:proofErr w:type="spellEnd"/>
            <w:r w:rsidR="0050205D" w:rsidRPr="009F008F">
              <w:rPr>
                <w:rFonts w:ascii="Times New Roman" w:eastAsia="微軟正黑體" w:hAnsi="Times New Roman" w:cs="Times New Roman"/>
                <w:color w:val="000000"/>
                <w:kern w:val="0"/>
                <w:sz w:val="22"/>
              </w:rPr>
              <w:t xml:space="preserve"> analysis</w:t>
            </w:r>
            <w:r w:rsidR="00845A2F" w:rsidRPr="009F008F">
              <w:rPr>
                <w:rFonts w:ascii="Times New Roman" w:eastAsia="微軟正黑體" w:hAnsi="Times New Roman" w:cs="Times New Roman"/>
                <w:color w:val="000000"/>
                <w:kern w:val="0"/>
                <w:sz w:val="22"/>
              </w:rPr>
              <w:t xml:space="preserve"> (</w:t>
            </w:r>
            <w:proofErr w:type="spellStart"/>
            <w:r w:rsidR="00845A2F" w:rsidRPr="009F008F">
              <w:rPr>
                <w:rFonts w:ascii="Times New Roman" w:eastAsia="微軟正黑體" w:hAnsi="Times New Roman" w:cs="Times New Roman"/>
                <w:color w:val="000000"/>
                <w:kern w:val="0"/>
                <w:sz w:val="22"/>
              </w:rPr>
              <w:t>InBody</w:t>
            </w:r>
            <w:proofErr w:type="spellEnd"/>
            <w:r w:rsidR="00845A2F" w:rsidRPr="009F008F">
              <w:rPr>
                <w:rFonts w:ascii="Times New Roman" w:eastAsia="微軟正黑體" w:hAnsi="Times New Roman" w:cs="Times New Roman"/>
                <w:color w:val="000000"/>
                <w:kern w:val="0"/>
                <w:sz w:val="22"/>
              </w:rPr>
              <w:t>)</w:t>
            </w:r>
            <w:r w:rsidR="00D0488E" w:rsidRPr="009F008F">
              <w:rPr>
                <w:rFonts w:ascii="Times New Roman" w:eastAsia="微軟正黑體" w:hAnsi="Times New Roman" w:cs="Times New Roman"/>
                <w:color w:val="000000"/>
                <w:kern w:val="0"/>
                <w:sz w:val="22"/>
              </w:rPr>
              <w:t xml:space="preserve">, </w:t>
            </w:r>
            <w:r w:rsidR="0050205D" w:rsidRPr="009F008F">
              <w:rPr>
                <w:rFonts w:ascii="Times New Roman" w:eastAsia="微軟正黑體" w:hAnsi="Times New Roman" w:cs="Times New Roman"/>
                <w:color w:val="000000"/>
                <w:kern w:val="0"/>
                <w:sz w:val="22"/>
              </w:rPr>
              <w:t>vision</w:t>
            </w:r>
            <w:r w:rsidR="00D0488E" w:rsidRPr="009F008F">
              <w:rPr>
                <w:rFonts w:ascii="Times New Roman" w:eastAsia="微軟正黑體" w:hAnsi="Times New Roman" w:cs="Times New Roman"/>
                <w:color w:val="000000"/>
                <w:kern w:val="0"/>
                <w:sz w:val="22"/>
              </w:rPr>
              <w:t xml:space="preserve">, </w:t>
            </w:r>
            <w:r w:rsidR="0050205D" w:rsidRPr="009F008F">
              <w:rPr>
                <w:rFonts w:ascii="Times New Roman" w:eastAsia="微軟正黑體" w:hAnsi="Times New Roman" w:cs="Times New Roman"/>
                <w:color w:val="000000"/>
                <w:kern w:val="0"/>
                <w:sz w:val="22"/>
              </w:rPr>
              <w:t>color vision</w:t>
            </w:r>
            <w:r w:rsidR="00D0488E" w:rsidRPr="009F008F">
              <w:rPr>
                <w:rFonts w:ascii="Times New Roman" w:eastAsia="微軟正黑體" w:hAnsi="Times New Roman" w:cs="Times New Roman"/>
                <w:color w:val="000000"/>
                <w:kern w:val="0"/>
                <w:sz w:val="22"/>
              </w:rPr>
              <w:t>, eye</w:t>
            </w:r>
            <w:r w:rsidR="0050205D" w:rsidRPr="009F008F">
              <w:rPr>
                <w:rFonts w:ascii="Times New Roman" w:eastAsia="微軟正黑體" w:hAnsi="Times New Roman" w:cs="Times New Roman"/>
                <w:color w:val="000000"/>
                <w:kern w:val="0"/>
                <w:sz w:val="22"/>
              </w:rPr>
              <w:t xml:space="preserve"> pressure</w:t>
            </w:r>
          </w:p>
        </w:tc>
        <w:tc>
          <w:tcPr>
            <w:tcW w:w="1418" w:type="dxa"/>
            <w:vMerge w:val="restart"/>
            <w:shd w:val="clear" w:color="auto" w:fill="auto"/>
            <w:noWrap/>
            <w:vAlign w:val="center"/>
            <w:hideMark/>
          </w:tcPr>
          <w:p w14:paraId="4EC22C78" w14:textId="77777777" w:rsidR="00AD2595" w:rsidRPr="00C4659E" w:rsidRDefault="00AD2595" w:rsidP="00F07920">
            <w:pPr>
              <w:widowControl/>
              <w:snapToGrid w:val="0"/>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9,600</w:t>
            </w:r>
          </w:p>
        </w:tc>
      </w:tr>
      <w:tr w:rsidR="00AD2595" w:rsidRPr="00C4659E" w14:paraId="79DB67C4" w14:textId="77777777" w:rsidTr="00DD6E13">
        <w:trPr>
          <w:trHeight w:val="1350"/>
        </w:trPr>
        <w:tc>
          <w:tcPr>
            <w:tcW w:w="1070" w:type="dxa"/>
            <w:vMerge/>
            <w:shd w:val="clear" w:color="auto" w:fill="auto"/>
            <w:hideMark/>
          </w:tcPr>
          <w:p w14:paraId="10E1BE57"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3F4FCAB9" w14:textId="77777777" w:rsidR="00AD2595" w:rsidRPr="00C4659E" w:rsidRDefault="00D0488E"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Blood tests</w:t>
            </w:r>
          </w:p>
        </w:tc>
        <w:tc>
          <w:tcPr>
            <w:tcW w:w="6480" w:type="dxa"/>
            <w:shd w:val="clear" w:color="auto" w:fill="auto"/>
            <w:vAlign w:val="center"/>
            <w:hideMark/>
          </w:tcPr>
          <w:p w14:paraId="7321011B" w14:textId="77777777" w:rsidR="00AD2595" w:rsidRPr="009F008F" w:rsidRDefault="0050205D" w:rsidP="00C4659E">
            <w:pPr>
              <w:widowControl/>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color w:val="000000"/>
                <w:kern w:val="0"/>
                <w:sz w:val="22"/>
              </w:rPr>
              <w:t>RBC</w:t>
            </w:r>
            <w:r w:rsidR="00C64289" w:rsidRPr="009F008F">
              <w:rPr>
                <w:rFonts w:ascii="Times New Roman" w:eastAsia="微軟正黑體" w:hAnsi="Times New Roman" w:cs="Times New Roman"/>
                <w:color w:val="000000"/>
                <w:kern w:val="0"/>
                <w:sz w:val="22"/>
              </w:rPr>
              <w:t>(red blood cell)</w:t>
            </w:r>
            <w:r w:rsidR="00D0488E" w:rsidRPr="009F008F">
              <w:rPr>
                <w:rFonts w:ascii="Times New Roman" w:eastAsia="微軟正黑體" w:hAnsi="Times New Roman" w:cs="Times New Roman"/>
                <w:color w:val="000000"/>
                <w:kern w:val="0"/>
                <w:sz w:val="22"/>
              </w:rPr>
              <w:t>, h</w:t>
            </w:r>
            <w:r w:rsidRPr="009F008F">
              <w:rPr>
                <w:rFonts w:ascii="Times New Roman" w:eastAsia="微軟正黑體" w:hAnsi="Times New Roman" w:cs="Times New Roman"/>
                <w:color w:val="000000"/>
                <w:kern w:val="0"/>
                <w:sz w:val="22"/>
              </w:rPr>
              <w:t>emoglobin</w:t>
            </w:r>
            <w:r w:rsidR="00D0488E" w:rsidRPr="009F008F">
              <w:rPr>
                <w:rFonts w:ascii="Times New Roman" w:eastAsia="微軟正黑體" w:hAnsi="Times New Roman" w:cs="Times New Roman"/>
                <w:color w:val="000000"/>
                <w:kern w:val="0"/>
                <w:sz w:val="22"/>
              </w:rPr>
              <w:t xml:space="preserve">, </w:t>
            </w:r>
            <w:r w:rsidR="00EB264F" w:rsidRPr="009F008F">
              <w:rPr>
                <w:rFonts w:ascii="Times New Roman" w:eastAsia="微軟正黑體" w:hAnsi="Times New Roman" w:cs="Times New Roman"/>
                <w:color w:val="000000"/>
                <w:kern w:val="0"/>
                <w:sz w:val="22"/>
              </w:rPr>
              <w:t>hematocrit</w:t>
            </w:r>
            <w:r w:rsidR="00D0488E" w:rsidRPr="009F008F">
              <w:rPr>
                <w:rFonts w:ascii="Times New Roman" w:eastAsia="微軟正黑體" w:hAnsi="Times New Roman" w:cs="Times New Roman"/>
                <w:color w:val="000000"/>
                <w:kern w:val="0"/>
                <w:sz w:val="22"/>
              </w:rPr>
              <w:t xml:space="preserve">, </w:t>
            </w:r>
            <w:r w:rsidR="00EB264F" w:rsidRPr="009F008F">
              <w:rPr>
                <w:rFonts w:ascii="Times New Roman" w:eastAsia="微軟正黑體" w:hAnsi="Times New Roman" w:cs="Times New Roman"/>
                <w:color w:val="000000"/>
                <w:kern w:val="0"/>
                <w:sz w:val="22"/>
              </w:rPr>
              <w:t>MCV</w:t>
            </w:r>
            <w:r w:rsidR="00C64289" w:rsidRPr="009F008F">
              <w:rPr>
                <w:rFonts w:ascii="Times New Roman" w:eastAsia="微軟正黑體" w:hAnsi="Times New Roman" w:cs="Times New Roman"/>
                <w:color w:val="000000"/>
                <w:kern w:val="0"/>
                <w:sz w:val="22"/>
              </w:rPr>
              <w:t>(</w:t>
            </w:r>
            <w:r w:rsidR="00D0488E" w:rsidRPr="009F008F">
              <w:rPr>
                <w:rFonts w:ascii="Times New Roman" w:eastAsia="微軟正黑體" w:hAnsi="Times New Roman" w:cs="Times New Roman"/>
                <w:color w:val="000000"/>
                <w:kern w:val="0"/>
                <w:sz w:val="22"/>
              </w:rPr>
              <w:t>m</w:t>
            </w:r>
            <w:r w:rsidR="00C64289" w:rsidRPr="009F008F">
              <w:rPr>
                <w:rFonts w:ascii="Times New Roman" w:eastAsia="微軟正黑體" w:hAnsi="Times New Roman" w:cs="Times New Roman"/>
                <w:color w:val="000000"/>
                <w:kern w:val="0"/>
                <w:sz w:val="22"/>
              </w:rPr>
              <w:t>ean corpuscular volume)</w:t>
            </w:r>
            <w:r w:rsidR="00D0488E" w:rsidRPr="009F008F">
              <w:rPr>
                <w:rFonts w:ascii="Times New Roman" w:eastAsia="微軟正黑體" w:hAnsi="Times New Roman" w:cs="Times New Roman"/>
                <w:color w:val="000000"/>
                <w:kern w:val="0"/>
                <w:sz w:val="22"/>
              </w:rPr>
              <w:t xml:space="preserve">, </w:t>
            </w:r>
            <w:r w:rsidR="00EB264F" w:rsidRPr="009F008F">
              <w:rPr>
                <w:rFonts w:ascii="Times New Roman" w:eastAsia="微軟正黑體" w:hAnsi="Times New Roman" w:cs="Times New Roman"/>
                <w:color w:val="000000"/>
                <w:kern w:val="0"/>
                <w:sz w:val="22"/>
              </w:rPr>
              <w:t>MCH</w:t>
            </w:r>
            <w:r w:rsidR="00C64289" w:rsidRPr="009F008F">
              <w:rPr>
                <w:rFonts w:ascii="Times New Roman" w:eastAsia="微軟正黑體" w:hAnsi="Times New Roman" w:cs="Times New Roman"/>
                <w:color w:val="000000"/>
                <w:kern w:val="0"/>
                <w:sz w:val="22"/>
              </w:rPr>
              <w:t>(mean corpuscular hemoglobin)</w:t>
            </w:r>
            <w:r w:rsidR="00D0488E" w:rsidRPr="009F008F">
              <w:rPr>
                <w:rFonts w:ascii="Times New Roman" w:eastAsia="微軟正黑體" w:hAnsi="Times New Roman" w:cs="Times New Roman"/>
                <w:color w:val="000000"/>
                <w:kern w:val="0"/>
                <w:sz w:val="22"/>
              </w:rPr>
              <w:t xml:space="preserve">, </w:t>
            </w:r>
            <w:r w:rsidR="00EB264F" w:rsidRPr="009F008F">
              <w:rPr>
                <w:rFonts w:ascii="Times New Roman" w:eastAsia="微軟正黑體" w:hAnsi="Times New Roman" w:cs="Times New Roman"/>
                <w:color w:val="000000"/>
                <w:kern w:val="0"/>
                <w:sz w:val="22"/>
              </w:rPr>
              <w:t>MCHC</w:t>
            </w:r>
            <w:r w:rsidR="00D34C5F" w:rsidRPr="009F008F">
              <w:rPr>
                <w:rFonts w:ascii="Times New Roman" w:eastAsia="微軟正黑體" w:hAnsi="Times New Roman" w:cs="Times New Roman"/>
                <w:color w:val="000000"/>
                <w:kern w:val="0"/>
                <w:sz w:val="22"/>
              </w:rPr>
              <w:t>(</w:t>
            </w:r>
            <w:r w:rsidR="00C64289" w:rsidRPr="009F008F">
              <w:rPr>
                <w:rFonts w:ascii="Times New Roman" w:eastAsia="微軟正黑體" w:hAnsi="Times New Roman" w:cs="Times New Roman"/>
                <w:color w:val="000000"/>
                <w:kern w:val="0"/>
                <w:sz w:val="22"/>
              </w:rPr>
              <w:t>mean corpuscular hemoglobin concentration)</w:t>
            </w:r>
            <w:r w:rsidR="00D0488E" w:rsidRPr="009F008F">
              <w:rPr>
                <w:rFonts w:ascii="Times New Roman" w:eastAsia="微軟正黑體" w:hAnsi="Times New Roman" w:cs="Times New Roman"/>
                <w:color w:val="000000"/>
                <w:kern w:val="0"/>
                <w:sz w:val="22"/>
              </w:rPr>
              <w:t xml:space="preserve">, </w:t>
            </w:r>
            <w:r w:rsidR="00F263E2" w:rsidRPr="009F008F">
              <w:rPr>
                <w:rFonts w:ascii="Times New Roman" w:eastAsia="微軟正黑體" w:hAnsi="Times New Roman" w:cs="Times New Roman"/>
                <w:color w:val="000000"/>
                <w:kern w:val="0"/>
                <w:sz w:val="22"/>
              </w:rPr>
              <w:t>RDW</w:t>
            </w:r>
            <w:r w:rsidR="000A68F7" w:rsidRPr="009F008F">
              <w:rPr>
                <w:rFonts w:ascii="Times New Roman" w:eastAsia="微軟正黑體" w:hAnsi="Times New Roman" w:cs="Times New Roman"/>
                <w:color w:val="000000"/>
                <w:kern w:val="0"/>
                <w:sz w:val="22"/>
              </w:rPr>
              <w:t xml:space="preserve"> (</w:t>
            </w:r>
            <w:r w:rsidR="00F263E2" w:rsidRPr="009F008F">
              <w:rPr>
                <w:rFonts w:ascii="Times New Roman" w:eastAsia="微軟正黑體" w:hAnsi="Times New Roman" w:cs="Times New Roman"/>
                <w:color w:val="000000"/>
                <w:kern w:val="0"/>
                <w:sz w:val="22"/>
              </w:rPr>
              <w:t>red cell distribution width</w:t>
            </w:r>
            <w:r w:rsidR="00D0488E" w:rsidRPr="009F008F">
              <w:rPr>
                <w:rFonts w:ascii="Times New Roman" w:eastAsia="微軟正黑體" w:hAnsi="Times New Roman" w:cs="Times New Roman"/>
                <w:color w:val="000000"/>
                <w:kern w:val="0"/>
                <w:sz w:val="22"/>
              </w:rPr>
              <w:t xml:space="preserve">), </w:t>
            </w:r>
            <w:r w:rsidR="00EB264F" w:rsidRPr="009F008F">
              <w:rPr>
                <w:rFonts w:ascii="Times New Roman" w:eastAsia="微軟正黑體" w:hAnsi="Times New Roman" w:cs="Times New Roman"/>
                <w:color w:val="000000"/>
                <w:kern w:val="0"/>
                <w:sz w:val="22"/>
              </w:rPr>
              <w:t>WBC</w:t>
            </w:r>
            <w:r w:rsidR="00C64289" w:rsidRPr="009F008F">
              <w:rPr>
                <w:rFonts w:ascii="Times New Roman" w:eastAsia="微軟正黑體" w:hAnsi="Times New Roman" w:cs="Times New Roman"/>
                <w:color w:val="000000"/>
                <w:kern w:val="0"/>
                <w:sz w:val="22"/>
              </w:rPr>
              <w:t>(white blood cell)</w:t>
            </w:r>
            <w:r w:rsidR="00D0488E" w:rsidRPr="009F008F">
              <w:rPr>
                <w:rFonts w:ascii="Times New Roman" w:eastAsia="微軟正黑體" w:hAnsi="Times New Roman" w:cs="Times New Roman"/>
                <w:color w:val="000000"/>
                <w:kern w:val="0"/>
                <w:sz w:val="22"/>
              </w:rPr>
              <w:t xml:space="preserve">, </w:t>
            </w:r>
            <w:r w:rsidR="008434D6" w:rsidRPr="009F008F">
              <w:rPr>
                <w:rFonts w:ascii="Times New Roman" w:eastAsia="微軟正黑體" w:hAnsi="Times New Roman" w:cs="Times New Roman"/>
                <w:color w:val="000000"/>
                <w:kern w:val="0"/>
                <w:sz w:val="22"/>
              </w:rPr>
              <w:t>platelet</w:t>
            </w:r>
            <w:r w:rsidR="00D0488E" w:rsidRPr="009F008F">
              <w:rPr>
                <w:rFonts w:ascii="Times New Roman" w:eastAsia="微軟正黑體" w:hAnsi="Times New Roman" w:cs="Times New Roman"/>
                <w:color w:val="000000"/>
                <w:kern w:val="0"/>
                <w:sz w:val="22"/>
              </w:rPr>
              <w:t xml:space="preserve">, </w:t>
            </w:r>
            <w:r w:rsidR="00EB264F" w:rsidRPr="009F008F">
              <w:rPr>
                <w:rFonts w:ascii="Times New Roman" w:eastAsia="微軟正黑體" w:hAnsi="Times New Roman" w:cs="Times New Roman"/>
                <w:color w:val="000000"/>
                <w:kern w:val="0"/>
                <w:sz w:val="22"/>
              </w:rPr>
              <w:t>WBC</w:t>
            </w:r>
            <w:r w:rsidR="000A68F7" w:rsidRPr="009F008F">
              <w:rPr>
                <w:rFonts w:ascii="Times New Roman" w:eastAsia="微軟正黑體" w:hAnsi="Times New Roman" w:cs="Times New Roman"/>
                <w:color w:val="000000"/>
                <w:kern w:val="0"/>
                <w:sz w:val="22"/>
              </w:rPr>
              <w:t xml:space="preserve"> differential (i.e., e</w:t>
            </w:r>
            <w:r w:rsidR="00F86414" w:rsidRPr="009F008F">
              <w:rPr>
                <w:rFonts w:ascii="Times New Roman" w:eastAsia="微軟正黑體" w:hAnsi="Times New Roman" w:cs="Times New Roman"/>
                <w:color w:val="000000"/>
                <w:kern w:val="0"/>
                <w:sz w:val="22"/>
              </w:rPr>
              <w:t>osinophils, basophils, neutrophils, lymphocytes, monocytes</w:t>
            </w:r>
            <w:r w:rsidR="000A68F7" w:rsidRPr="009F008F">
              <w:rPr>
                <w:rFonts w:ascii="Times New Roman" w:eastAsia="微軟正黑體" w:hAnsi="Times New Roman" w:cs="Times New Roman"/>
                <w:color w:val="000000"/>
                <w:kern w:val="0"/>
                <w:sz w:val="22"/>
              </w:rPr>
              <w:t>)</w:t>
            </w:r>
          </w:p>
        </w:tc>
        <w:tc>
          <w:tcPr>
            <w:tcW w:w="1418" w:type="dxa"/>
            <w:vMerge/>
            <w:shd w:val="clear" w:color="auto" w:fill="auto"/>
            <w:hideMark/>
          </w:tcPr>
          <w:p w14:paraId="54346A35" w14:textId="77777777" w:rsidR="00AD2595" w:rsidRPr="00C4659E" w:rsidRDefault="00AD2595" w:rsidP="00F07920">
            <w:pPr>
              <w:snapToGrid w:val="0"/>
              <w:rPr>
                <w:rFonts w:ascii="Times New Roman" w:eastAsia="微軟正黑體" w:hAnsi="Times New Roman" w:cs="Times New Roman"/>
                <w:szCs w:val="24"/>
              </w:rPr>
            </w:pPr>
          </w:p>
        </w:tc>
      </w:tr>
      <w:tr w:rsidR="00AD2595" w:rsidRPr="00C4659E" w14:paraId="5B640936" w14:textId="77777777" w:rsidTr="00DD6E13">
        <w:trPr>
          <w:trHeight w:val="439"/>
        </w:trPr>
        <w:tc>
          <w:tcPr>
            <w:tcW w:w="1070" w:type="dxa"/>
            <w:vMerge/>
            <w:shd w:val="clear" w:color="auto" w:fill="auto"/>
            <w:hideMark/>
          </w:tcPr>
          <w:p w14:paraId="7128B559"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41C20DF2" w14:textId="77777777" w:rsidR="00AD2595" w:rsidRPr="00C4659E" w:rsidRDefault="00501B19"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B</w:t>
            </w:r>
            <w:r w:rsidR="000A68F7" w:rsidRPr="00C4659E">
              <w:rPr>
                <w:rFonts w:ascii="Times New Roman" w:eastAsia="微軟正黑體" w:hAnsi="Times New Roman" w:cs="Times New Roman"/>
                <w:szCs w:val="24"/>
              </w:rPr>
              <w:t>lood sugar test</w:t>
            </w:r>
          </w:p>
        </w:tc>
        <w:tc>
          <w:tcPr>
            <w:tcW w:w="6480" w:type="dxa"/>
            <w:shd w:val="clear" w:color="auto" w:fill="auto"/>
            <w:vAlign w:val="center"/>
            <w:hideMark/>
          </w:tcPr>
          <w:p w14:paraId="4C9DC512" w14:textId="77777777" w:rsidR="00AD2595" w:rsidRPr="009F008F" w:rsidRDefault="001218D3"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Fasting blood glucose</w:t>
            </w:r>
            <w:r w:rsidR="00AD2595" w:rsidRPr="009F008F">
              <w:rPr>
                <w:rFonts w:ascii="Times New Roman" w:eastAsia="微軟正黑體" w:hAnsi="Times New Roman" w:cs="Times New Roman"/>
                <w:sz w:val="22"/>
              </w:rPr>
              <w:t>(AC glucose)</w:t>
            </w:r>
            <w:r w:rsidR="0052124D">
              <w:rPr>
                <w:rFonts w:ascii="Times New Roman" w:eastAsia="微軟正黑體" w:hAnsi="Times New Roman" w:cs="Times New Roman" w:hint="eastAsia"/>
                <w:sz w:val="22"/>
              </w:rPr>
              <w:t>,</w:t>
            </w:r>
            <w:r w:rsidR="0052124D" w:rsidRPr="00CC7BDB">
              <w:rPr>
                <w:rFonts w:ascii="Times New Roman" w:eastAsia="標楷體" w:hAnsi="Times New Roman" w:cs="Times New Roman"/>
                <w:color w:val="000000"/>
                <w:sz w:val="22"/>
              </w:rPr>
              <w:t xml:space="preserve"> Insulin &amp; Homeostasis Model Assessment-Insulin Resistance index (HOMA-IR)</w:t>
            </w:r>
          </w:p>
        </w:tc>
        <w:tc>
          <w:tcPr>
            <w:tcW w:w="1418" w:type="dxa"/>
            <w:vMerge/>
            <w:shd w:val="clear" w:color="auto" w:fill="auto"/>
            <w:hideMark/>
          </w:tcPr>
          <w:p w14:paraId="5B9E1A4E"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6F34F075" w14:textId="77777777" w:rsidTr="00DD6E13">
        <w:trPr>
          <w:trHeight w:val="810"/>
        </w:trPr>
        <w:tc>
          <w:tcPr>
            <w:tcW w:w="1070" w:type="dxa"/>
            <w:vMerge/>
            <w:shd w:val="clear" w:color="auto" w:fill="auto"/>
            <w:hideMark/>
          </w:tcPr>
          <w:p w14:paraId="27C24585"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62F1BE2E" w14:textId="77777777" w:rsidR="00AD2595" w:rsidRPr="00C4659E" w:rsidRDefault="000A68F7"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Lipid panel</w:t>
            </w:r>
          </w:p>
        </w:tc>
        <w:tc>
          <w:tcPr>
            <w:tcW w:w="6480" w:type="dxa"/>
            <w:shd w:val="clear" w:color="auto" w:fill="auto"/>
            <w:vAlign w:val="center"/>
            <w:hideMark/>
          </w:tcPr>
          <w:p w14:paraId="6F19D3C2" w14:textId="77777777" w:rsidR="00AD2595" w:rsidRPr="009F008F" w:rsidRDefault="00A108D7"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Total cholesterol</w:t>
            </w:r>
            <w:r w:rsidR="000A68F7" w:rsidRPr="009F008F">
              <w:rPr>
                <w:rFonts w:ascii="Times New Roman" w:eastAsia="微軟正黑體" w:hAnsi="Times New Roman" w:cs="Times New Roman"/>
                <w:sz w:val="22"/>
              </w:rPr>
              <w:t xml:space="preserve">, </w:t>
            </w:r>
            <w:r w:rsidRPr="009F008F">
              <w:rPr>
                <w:rFonts w:ascii="Times New Roman" w:eastAsia="微軟正黑體" w:hAnsi="Times New Roman" w:cs="Times New Roman"/>
                <w:sz w:val="22"/>
              </w:rPr>
              <w:t>triglyceride</w:t>
            </w:r>
            <w:r w:rsidR="000E7F20" w:rsidRPr="009F008F">
              <w:rPr>
                <w:rFonts w:ascii="Times New Roman" w:eastAsia="微軟正黑體" w:hAnsi="Times New Roman" w:cs="Times New Roman"/>
                <w:sz w:val="22"/>
              </w:rPr>
              <w:t>s</w:t>
            </w:r>
            <w:r w:rsidR="000A68F7" w:rsidRPr="009F008F">
              <w:rPr>
                <w:rFonts w:ascii="Times New Roman" w:eastAsia="微軟正黑體" w:hAnsi="Times New Roman" w:cs="Times New Roman"/>
                <w:sz w:val="22"/>
              </w:rPr>
              <w:t xml:space="preserve">, </w:t>
            </w:r>
            <w:r w:rsidRPr="009F008F">
              <w:rPr>
                <w:rFonts w:ascii="Times New Roman" w:eastAsia="微軟正黑體" w:hAnsi="Times New Roman" w:cs="Times New Roman"/>
                <w:sz w:val="22"/>
              </w:rPr>
              <w:t xml:space="preserve">low density lipoprotein </w:t>
            </w:r>
            <w:r w:rsidR="000A68F7" w:rsidRPr="009F008F">
              <w:rPr>
                <w:rFonts w:ascii="Times New Roman" w:eastAsia="微軟正黑體" w:hAnsi="Times New Roman" w:cs="Times New Roman"/>
                <w:sz w:val="22"/>
              </w:rPr>
              <w:t xml:space="preserve">(LDL) </w:t>
            </w:r>
            <w:r w:rsidRPr="009F008F">
              <w:rPr>
                <w:rFonts w:ascii="Times New Roman" w:eastAsia="微軟正黑體" w:hAnsi="Times New Roman" w:cs="Times New Roman"/>
                <w:sz w:val="22"/>
              </w:rPr>
              <w:t>cholesterol</w:t>
            </w:r>
            <w:r w:rsidR="000A68F7" w:rsidRPr="009F008F">
              <w:rPr>
                <w:rFonts w:ascii="Times New Roman" w:eastAsia="微軟正黑體" w:hAnsi="Times New Roman" w:cs="Times New Roman"/>
                <w:sz w:val="22"/>
              </w:rPr>
              <w:t xml:space="preserve">, </w:t>
            </w:r>
            <w:r w:rsidRPr="009F008F">
              <w:rPr>
                <w:rFonts w:ascii="Times New Roman" w:eastAsia="微軟正黑體" w:hAnsi="Times New Roman" w:cs="Times New Roman"/>
                <w:sz w:val="22"/>
              </w:rPr>
              <w:t xml:space="preserve">high density lipoprotein </w:t>
            </w:r>
            <w:r w:rsidR="000A68F7" w:rsidRPr="009F008F">
              <w:rPr>
                <w:rFonts w:ascii="Times New Roman" w:eastAsia="微軟正黑體" w:hAnsi="Times New Roman" w:cs="Times New Roman"/>
                <w:sz w:val="22"/>
              </w:rPr>
              <w:t xml:space="preserve">(HDL) </w:t>
            </w:r>
            <w:r w:rsidRPr="009F008F">
              <w:rPr>
                <w:rFonts w:ascii="Times New Roman" w:eastAsia="微軟正黑體" w:hAnsi="Times New Roman" w:cs="Times New Roman"/>
                <w:sz w:val="22"/>
              </w:rPr>
              <w:t>cholesterol</w:t>
            </w:r>
            <w:r w:rsidR="00AD2595" w:rsidRPr="009F008F">
              <w:rPr>
                <w:rFonts w:ascii="Times New Roman" w:eastAsia="微軟正黑體" w:hAnsi="Times New Roman" w:cs="Times New Roman"/>
                <w:sz w:val="22"/>
              </w:rPr>
              <w:t>(TC/HDL-C ratio)</w:t>
            </w:r>
            <w:r w:rsidR="000A68F7" w:rsidRPr="009F008F">
              <w:rPr>
                <w:rFonts w:ascii="Times New Roman" w:eastAsia="微軟正黑體" w:hAnsi="Times New Roman" w:cs="Times New Roman"/>
                <w:sz w:val="22"/>
              </w:rPr>
              <w:t xml:space="preserve">, </w:t>
            </w:r>
            <w:r w:rsidR="00AD2595" w:rsidRPr="009F008F">
              <w:rPr>
                <w:rFonts w:ascii="Times New Roman" w:eastAsia="微軟正黑體" w:hAnsi="Times New Roman" w:cs="Times New Roman"/>
                <w:sz w:val="22"/>
              </w:rPr>
              <w:t>(LDL-C / HDL-C ratio)</w:t>
            </w:r>
          </w:p>
        </w:tc>
        <w:tc>
          <w:tcPr>
            <w:tcW w:w="1418" w:type="dxa"/>
            <w:vMerge/>
            <w:shd w:val="clear" w:color="auto" w:fill="auto"/>
            <w:hideMark/>
          </w:tcPr>
          <w:p w14:paraId="4CDDACA4"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140EF217" w14:textId="77777777" w:rsidTr="00DD6E13">
        <w:trPr>
          <w:trHeight w:val="724"/>
        </w:trPr>
        <w:tc>
          <w:tcPr>
            <w:tcW w:w="1070" w:type="dxa"/>
            <w:vMerge/>
            <w:shd w:val="clear" w:color="auto" w:fill="auto"/>
            <w:hideMark/>
          </w:tcPr>
          <w:p w14:paraId="5CF9B363"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7263B29B" w14:textId="77777777" w:rsidR="00AD2595" w:rsidRPr="00C4659E" w:rsidRDefault="001F742A"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 xml:space="preserve">Kidney </w:t>
            </w:r>
            <w:r w:rsidR="00A108D7" w:rsidRPr="00C4659E">
              <w:rPr>
                <w:rFonts w:ascii="Times New Roman" w:eastAsia="微軟正黑體" w:hAnsi="Times New Roman" w:cs="Times New Roman"/>
                <w:szCs w:val="24"/>
              </w:rPr>
              <w:t>function</w:t>
            </w:r>
            <w:r w:rsidR="00BF280A" w:rsidRPr="00C4659E">
              <w:rPr>
                <w:rFonts w:ascii="Times New Roman" w:eastAsia="微軟正黑體" w:hAnsi="Times New Roman" w:cs="Times New Roman"/>
                <w:szCs w:val="24"/>
              </w:rPr>
              <w:t xml:space="preserve"> tests</w:t>
            </w:r>
          </w:p>
        </w:tc>
        <w:tc>
          <w:tcPr>
            <w:tcW w:w="6480" w:type="dxa"/>
            <w:shd w:val="clear" w:color="auto" w:fill="auto"/>
            <w:vAlign w:val="center"/>
            <w:hideMark/>
          </w:tcPr>
          <w:p w14:paraId="75C7D5BF" w14:textId="77777777" w:rsidR="00AD2595" w:rsidRPr="009F008F" w:rsidRDefault="000E7F20"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Blood urea nitrogen (</w:t>
            </w:r>
            <w:r w:rsidR="00AD2595" w:rsidRPr="009F008F">
              <w:rPr>
                <w:rFonts w:ascii="Times New Roman" w:eastAsia="微軟正黑體" w:hAnsi="Times New Roman" w:cs="Times New Roman"/>
                <w:sz w:val="22"/>
              </w:rPr>
              <w:t>BUN</w:t>
            </w:r>
            <w:r w:rsidRPr="009F008F">
              <w:rPr>
                <w:rFonts w:ascii="Times New Roman" w:eastAsia="微軟正黑體" w:hAnsi="Times New Roman" w:cs="Times New Roman"/>
                <w:sz w:val="22"/>
              </w:rPr>
              <w:t>), serum c</w:t>
            </w:r>
            <w:r w:rsidR="00AD2595" w:rsidRPr="009F008F">
              <w:rPr>
                <w:rFonts w:ascii="Times New Roman" w:eastAsia="微軟正黑體" w:hAnsi="Times New Roman" w:cs="Times New Roman"/>
                <w:sz w:val="22"/>
              </w:rPr>
              <w:t>re</w:t>
            </w:r>
            <w:r w:rsidR="00A108D7" w:rsidRPr="009F008F">
              <w:rPr>
                <w:rFonts w:ascii="Times New Roman" w:eastAsia="微軟正黑體" w:hAnsi="Times New Roman" w:cs="Times New Roman"/>
                <w:sz w:val="22"/>
              </w:rPr>
              <w:t>atinine</w:t>
            </w:r>
            <w:r w:rsidRPr="009F008F">
              <w:rPr>
                <w:rFonts w:ascii="Times New Roman" w:eastAsia="微軟正黑體" w:hAnsi="Times New Roman" w:cs="Times New Roman"/>
                <w:sz w:val="22"/>
              </w:rPr>
              <w:t xml:space="preserve">, </w:t>
            </w:r>
            <w:r w:rsidR="00AD2595" w:rsidRPr="009F008F">
              <w:rPr>
                <w:rFonts w:ascii="Times New Roman" w:eastAsia="微軟正黑體" w:hAnsi="Times New Roman" w:cs="Times New Roman"/>
                <w:sz w:val="22"/>
              </w:rPr>
              <w:t>e</w:t>
            </w:r>
            <w:r w:rsidRPr="009F008F">
              <w:rPr>
                <w:rFonts w:ascii="Times New Roman" w:eastAsia="微軟正黑體" w:hAnsi="Times New Roman" w:cs="Times New Roman"/>
                <w:sz w:val="22"/>
              </w:rPr>
              <w:t xml:space="preserve">stimated </w:t>
            </w:r>
            <w:r w:rsidR="00AD2595" w:rsidRPr="009F008F">
              <w:rPr>
                <w:rFonts w:ascii="Times New Roman" w:eastAsia="微軟正黑體" w:hAnsi="Times New Roman" w:cs="Times New Roman"/>
                <w:sz w:val="22"/>
              </w:rPr>
              <w:t>GFR</w:t>
            </w:r>
            <w:r w:rsidR="00F208AB" w:rsidRPr="009F008F">
              <w:rPr>
                <w:rFonts w:ascii="Times New Roman" w:eastAsia="微軟正黑體" w:hAnsi="Times New Roman" w:cs="Times New Roman"/>
                <w:sz w:val="22"/>
              </w:rPr>
              <w:t>(glomerular filtration rate)</w:t>
            </w:r>
            <w:r w:rsidRPr="009F008F">
              <w:rPr>
                <w:rFonts w:ascii="Times New Roman" w:eastAsia="微軟正黑體" w:hAnsi="Times New Roman" w:cs="Times New Roman"/>
                <w:sz w:val="22"/>
              </w:rPr>
              <w:t xml:space="preserve">, </w:t>
            </w:r>
            <w:r w:rsidR="00BF280A" w:rsidRPr="009F008F">
              <w:rPr>
                <w:rFonts w:ascii="Times New Roman" w:eastAsia="微軟正黑體" w:hAnsi="Times New Roman" w:cs="Times New Roman"/>
                <w:sz w:val="22"/>
              </w:rPr>
              <w:t>uric acid</w:t>
            </w:r>
          </w:p>
        </w:tc>
        <w:tc>
          <w:tcPr>
            <w:tcW w:w="1418" w:type="dxa"/>
            <w:vMerge/>
            <w:shd w:val="clear" w:color="auto" w:fill="auto"/>
            <w:hideMark/>
          </w:tcPr>
          <w:p w14:paraId="0E6000E4"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6ADA0A83" w14:textId="77777777" w:rsidTr="00DD6E13">
        <w:trPr>
          <w:trHeight w:val="810"/>
        </w:trPr>
        <w:tc>
          <w:tcPr>
            <w:tcW w:w="1070" w:type="dxa"/>
            <w:vMerge/>
            <w:shd w:val="clear" w:color="auto" w:fill="auto"/>
            <w:hideMark/>
          </w:tcPr>
          <w:p w14:paraId="1C6A05DE"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2A6FE141" w14:textId="77777777" w:rsidR="00AD2595" w:rsidRPr="00C4659E" w:rsidRDefault="00BF280A"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Liver function tests</w:t>
            </w:r>
          </w:p>
        </w:tc>
        <w:tc>
          <w:tcPr>
            <w:tcW w:w="6480" w:type="dxa"/>
            <w:shd w:val="clear" w:color="auto" w:fill="auto"/>
            <w:vAlign w:val="center"/>
            <w:hideMark/>
          </w:tcPr>
          <w:p w14:paraId="212138A8" w14:textId="77777777" w:rsidR="00AD2595" w:rsidRPr="009F008F" w:rsidRDefault="000E7F20"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Liver enzymes test (i.e., aspartate aminotransferase (AST), alanine transaminase (ALT), gamma-glutamyl transferase (GGT),) a</w:t>
            </w:r>
            <w:r w:rsidR="00AD2595" w:rsidRPr="009F008F">
              <w:rPr>
                <w:rFonts w:ascii="Times New Roman" w:eastAsia="微軟正黑體" w:hAnsi="Times New Roman" w:cs="Times New Roman"/>
                <w:sz w:val="22"/>
              </w:rPr>
              <w:t>lbumin</w:t>
            </w:r>
            <w:r w:rsidRPr="009F008F">
              <w:rPr>
                <w:rFonts w:ascii="Times New Roman" w:eastAsia="微軟正黑體" w:hAnsi="Times New Roman" w:cs="Times New Roman"/>
                <w:sz w:val="22"/>
              </w:rPr>
              <w:t>, g</w:t>
            </w:r>
            <w:r w:rsidR="00AD2595" w:rsidRPr="009F008F">
              <w:rPr>
                <w:rFonts w:ascii="Times New Roman" w:eastAsia="微軟正黑體" w:hAnsi="Times New Roman" w:cs="Times New Roman"/>
                <w:sz w:val="22"/>
              </w:rPr>
              <w:t>lobulin</w:t>
            </w:r>
            <w:r w:rsidRPr="009F008F">
              <w:rPr>
                <w:rFonts w:ascii="Times New Roman" w:eastAsia="微軟正黑體" w:hAnsi="Times New Roman" w:cs="Times New Roman"/>
                <w:sz w:val="22"/>
              </w:rPr>
              <w:t>, t</w:t>
            </w:r>
            <w:r w:rsidR="00AD2595" w:rsidRPr="009F008F">
              <w:rPr>
                <w:rFonts w:ascii="Times New Roman" w:eastAsia="微軟正黑體" w:hAnsi="Times New Roman" w:cs="Times New Roman"/>
                <w:sz w:val="22"/>
              </w:rPr>
              <w:t xml:space="preserve">otal </w:t>
            </w:r>
            <w:proofErr w:type="spellStart"/>
            <w:r w:rsidRPr="009F008F">
              <w:rPr>
                <w:rFonts w:ascii="Times New Roman" w:eastAsia="微軟正黑體" w:hAnsi="Times New Roman" w:cs="Times New Roman"/>
                <w:sz w:val="22"/>
              </w:rPr>
              <w:t>p</w:t>
            </w:r>
            <w:r w:rsidR="00AD2595" w:rsidRPr="009F008F">
              <w:rPr>
                <w:rFonts w:ascii="Times New Roman" w:eastAsia="微軟正黑體" w:hAnsi="Times New Roman" w:cs="Times New Roman"/>
                <w:sz w:val="22"/>
              </w:rPr>
              <w:t>rotein</w:t>
            </w:r>
            <w:r w:rsidR="00E169F1" w:rsidRPr="009F008F">
              <w:rPr>
                <w:rFonts w:ascii="Times New Roman" w:eastAsia="微軟正黑體" w:hAnsi="Times New Roman" w:cs="Times New Roman" w:hint="eastAsia"/>
                <w:sz w:val="22"/>
              </w:rPr>
              <w:t>,b</w:t>
            </w:r>
            <w:r w:rsidR="00E169F1" w:rsidRPr="009F008F">
              <w:rPr>
                <w:rFonts w:ascii="Times New Roman" w:eastAsia="微軟正黑體" w:hAnsi="Times New Roman" w:cs="Times New Roman"/>
                <w:sz w:val="22"/>
              </w:rPr>
              <w:t>ilirubin</w:t>
            </w:r>
            <w:proofErr w:type="spellEnd"/>
            <w:r w:rsidR="00E169F1" w:rsidRPr="009F008F">
              <w:rPr>
                <w:rFonts w:ascii="Times New Roman" w:eastAsia="微軟正黑體" w:hAnsi="Times New Roman" w:cs="Times New Roman"/>
                <w:sz w:val="22"/>
              </w:rPr>
              <w:t xml:space="preserve">, </w:t>
            </w:r>
            <w:proofErr w:type="spellStart"/>
            <w:r w:rsidR="00E169F1" w:rsidRPr="009F008F">
              <w:rPr>
                <w:rFonts w:ascii="Times New Roman" w:eastAsia="微軟正黑體" w:hAnsi="Times New Roman" w:cs="Times New Roman"/>
                <w:sz w:val="22"/>
              </w:rPr>
              <w:t>total</w:t>
            </w:r>
            <w:r w:rsidR="00E169F1" w:rsidRPr="009F008F">
              <w:rPr>
                <w:rFonts w:ascii="Times New Roman" w:eastAsia="微軟正黑體" w:hAnsi="Times New Roman" w:cs="Times New Roman" w:hint="eastAsia"/>
                <w:sz w:val="22"/>
              </w:rPr>
              <w:t>,b</w:t>
            </w:r>
            <w:r w:rsidR="00E169F1" w:rsidRPr="009F008F">
              <w:rPr>
                <w:rFonts w:ascii="Times New Roman" w:eastAsia="微軟正黑體" w:hAnsi="Times New Roman" w:cs="Times New Roman"/>
                <w:sz w:val="22"/>
              </w:rPr>
              <w:t>ilirubin</w:t>
            </w:r>
            <w:proofErr w:type="spellEnd"/>
            <w:r w:rsidR="00E169F1" w:rsidRPr="009F008F">
              <w:rPr>
                <w:rFonts w:ascii="Times New Roman" w:eastAsia="微軟正黑體" w:hAnsi="Times New Roman" w:cs="Times New Roman"/>
                <w:sz w:val="22"/>
              </w:rPr>
              <w:t>, direct</w:t>
            </w:r>
          </w:p>
        </w:tc>
        <w:tc>
          <w:tcPr>
            <w:tcW w:w="1418" w:type="dxa"/>
            <w:vMerge/>
            <w:shd w:val="clear" w:color="auto" w:fill="auto"/>
            <w:hideMark/>
          </w:tcPr>
          <w:p w14:paraId="128747CC"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64509CBA" w14:textId="77777777" w:rsidTr="00DD6E13">
        <w:trPr>
          <w:trHeight w:val="439"/>
        </w:trPr>
        <w:tc>
          <w:tcPr>
            <w:tcW w:w="1070" w:type="dxa"/>
            <w:vMerge/>
            <w:shd w:val="clear" w:color="auto" w:fill="auto"/>
            <w:hideMark/>
          </w:tcPr>
          <w:p w14:paraId="49D246A4"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22ECCF95" w14:textId="77777777" w:rsidR="00AD2595" w:rsidRPr="00C4659E" w:rsidRDefault="00E71471"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Electrolyte</w:t>
            </w:r>
            <w:r w:rsidR="00175545" w:rsidRPr="00C4659E">
              <w:rPr>
                <w:rFonts w:ascii="Times New Roman" w:eastAsia="微軟正黑體" w:hAnsi="Times New Roman" w:cs="Times New Roman"/>
                <w:szCs w:val="24"/>
              </w:rPr>
              <w:t xml:space="preserve"> panel</w:t>
            </w:r>
          </w:p>
        </w:tc>
        <w:tc>
          <w:tcPr>
            <w:tcW w:w="6480" w:type="dxa"/>
            <w:shd w:val="clear" w:color="auto" w:fill="auto"/>
            <w:vAlign w:val="center"/>
            <w:hideMark/>
          </w:tcPr>
          <w:p w14:paraId="71E43DF9" w14:textId="77777777" w:rsidR="00AD2595" w:rsidRPr="009F008F" w:rsidRDefault="00E71471"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Sodium</w:t>
            </w:r>
            <w:r w:rsidR="00175545" w:rsidRPr="009F008F">
              <w:rPr>
                <w:rFonts w:ascii="Times New Roman" w:eastAsia="微軟正黑體" w:hAnsi="Times New Roman" w:cs="Times New Roman"/>
                <w:sz w:val="22"/>
              </w:rPr>
              <w:t>, p</w:t>
            </w:r>
            <w:r w:rsidRPr="009F008F">
              <w:rPr>
                <w:rFonts w:ascii="Times New Roman" w:eastAsia="微軟正黑體" w:hAnsi="Times New Roman" w:cs="Times New Roman"/>
                <w:sz w:val="22"/>
              </w:rPr>
              <w:t>otassium</w:t>
            </w:r>
            <w:r w:rsidR="00175545" w:rsidRPr="009F008F">
              <w:rPr>
                <w:rFonts w:ascii="Times New Roman" w:eastAsia="微軟正黑體" w:hAnsi="Times New Roman" w:cs="Times New Roman"/>
                <w:sz w:val="22"/>
              </w:rPr>
              <w:t>, c</w:t>
            </w:r>
            <w:r w:rsidRPr="009F008F">
              <w:rPr>
                <w:rFonts w:ascii="Times New Roman" w:eastAsia="微軟正黑體" w:hAnsi="Times New Roman" w:cs="Times New Roman"/>
                <w:sz w:val="22"/>
              </w:rPr>
              <w:t>alcium</w:t>
            </w:r>
          </w:p>
        </w:tc>
        <w:tc>
          <w:tcPr>
            <w:tcW w:w="1418" w:type="dxa"/>
            <w:vMerge/>
            <w:shd w:val="clear" w:color="auto" w:fill="auto"/>
            <w:hideMark/>
          </w:tcPr>
          <w:p w14:paraId="5C2A7829"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3A667991" w14:textId="77777777" w:rsidTr="00DD6E13">
        <w:trPr>
          <w:trHeight w:val="439"/>
        </w:trPr>
        <w:tc>
          <w:tcPr>
            <w:tcW w:w="1070" w:type="dxa"/>
            <w:vMerge/>
            <w:shd w:val="clear" w:color="auto" w:fill="auto"/>
            <w:hideMark/>
          </w:tcPr>
          <w:p w14:paraId="039971A0"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30A8C9BD" w14:textId="77777777" w:rsidR="00AD2595" w:rsidRPr="00C4659E" w:rsidRDefault="009B0888"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 xml:space="preserve">Thyroid </w:t>
            </w:r>
            <w:r w:rsidR="00175545" w:rsidRPr="00C4659E">
              <w:rPr>
                <w:rFonts w:ascii="Times New Roman" w:eastAsia="微軟正黑體" w:hAnsi="Times New Roman" w:cs="Times New Roman"/>
                <w:szCs w:val="24"/>
              </w:rPr>
              <w:t>blood test</w:t>
            </w:r>
          </w:p>
        </w:tc>
        <w:tc>
          <w:tcPr>
            <w:tcW w:w="6480" w:type="dxa"/>
            <w:shd w:val="clear" w:color="auto" w:fill="auto"/>
            <w:vAlign w:val="center"/>
            <w:hideMark/>
          </w:tcPr>
          <w:p w14:paraId="56501D7E" w14:textId="77777777" w:rsidR="00AD2595" w:rsidRPr="009F008F" w:rsidRDefault="00175545"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T</w:t>
            </w:r>
            <w:r w:rsidR="009B0888" w:rsidRPr="009F008F">
              <w:rPr>
                <w:rFonts w:ascii="Times New Roman" w:eastAsia="微軟正黑體" w:hAnsi="Times New Roman" w:cs="Times New Roman"/>
                <w:sz w:val="22"/>
              </w:rPr>
              <w:t>hyroid-stimulating hormone</w:t>
            </w:r>
            <w:r w:rsidR="00AD2595" w:rsidRPr="009F008F">
              <w:rPr>
                <w:rFonts w:ascii="Times New Roman" w:eastAsia="微軟正黑體" w:hAnsi="Times New Roman" w:cs="Times New Roman"/>
                <w:sz w:val="22"/>
              </w:rPr>
              <w:t>(TSH)</w:t>
            </w:r>
          </w:p>
        </w:tc>
        <w:tc>
          <w:tcPr>
            <w:tcW w:w="1418" w:type="dxa"/>
            <w:vMerge/>
            <w:shd w:val="clear" w:color="auto" w:fill="auto"/>
            <w:hideMark/>
          </w:tcPr>
          <w:p w14:paraId="5A884FB3"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24716270" w14:textId="77777777" w:rsidTr="00DD6E13">
        <w:trPr>
          <w:trHeight w:val="702"/>
        </w:trPr>
        <w:tc>
          <w:tcPr>
            <w:tcW w:w="1070" w:type="dxa"/>
            <w:vMerge/>
            <w:shd w:val="clear" w:color="auto" w:fill="auto"/>
            <w:hideMark/>
          </w:tcPr>
          <w:p w14:paraId="08528CF7"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61F698AD" w14:textId="77777777" w:rsidR="00AD2595" w:rsidRPr="00C4659E" w:rsidRDefault="009B0888"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 xml:space="preserve">Hepatitis </w:t>
            </w:r>
            <w:r w:rsidR="00175545" w:rsidRPr="00C4659E">
              <w:rPr>
                <w:rFonts w:ascii="Times New Roman" w:eastAsia="微軟正黑體" w:hAnsi="Times New Roman" w:cs="Times New Roman"/>
                <w:szCs w:val="24"/>
              </w:rPr>
              <w:t>screening</w:t>
            </w:r>
          </w:p>
        </w:tc>
        <w:tc>
          <w:tcPr>
            <w:tcW w:w="6480" w:type="dxa"/>
            <w:shd w:val="clear" w:color="auto" w:fill="auto"/>
            <w:vAlign w:val="center"/>
            <w:hideMark/>
          </w:tcPr>
          <w:p w14:paraId="4C4C007C" w14:textId="77777777" w:rsidR="00AD2595" w:rsidRPr="009F008F" w:rsidRDefault="0086313B"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H</w:t>
            </w:r>
            <w:r w:rsidR="009B0888" w:rsidRPr="009F008F">
              <w:rPr>
                <w:rFonts w:ascii="Times New Roman" w:eastAsia="微軟正黑體" w:hAnsi="Times New Roman" w:cs="Times New Roman"/>
                <w:sz w:val="22"/>
              </w:rPr>
              <w:t xml:space="preserve">epatitis B </w:t>
            </w:r>
            <w:r w:rsidR="00175545" w:rsidRPr="009F008F">
              <w:rPr>
                <w:rFonts w:ascii="Times New Roman" w:eastAsia="微軟正黑體" w:hAnsi="Times New Roman" w:cs="Times New Roman"/>
                <w:sz w:val="22"/>
              </w:rPr>
              <w:t xml:space="preserve">antibody testing (i.e., </w:t>
            </w:r>
            <w:r w:rsidR="00AD2595" w:rsidRPr="009F008F">
              <w:rPr>
                <w:rFonts w:ascii="Times New Roman" w:eastAsia="微軟正黑體" w:hAnsi="Times New Roman" w:cs="Times New Roman"/>
                <w:sz w:val="22"/>
              </w:rPr>
              <w:t>HBsAg</w:t>
            </w:r>
            <w:r w:rsidR="00175545" w:rsidRPr="009F008F">
              <w:rPr>
                <w:rFonts w:ascii="Times New Roman" w:eastAsia="微軟正黑體" w:hAnsi="Times New Roman" w:cs="Times New Roman"/>
                <w:sz w:val="22"/>
              </w:rPr>
              <w:t>, Anti-HBs</w:t>
            </w:r>
            <w:r w:rsidR="00AD2595" w:rsidRPr="009F008F">
              <w:rPr>
                <w:rFonts w:ascii="Times New Roman" w:eastAsia="微軟正黑體" w:hAnsi="Times New Roman" w:cs="Times New Roman"/>
                <w:sz w:val="22"/>
              </w:rPr>
              <w:t>)</w:t>
            </w:r>
            <w:r w:rsidR="00175545" w:rsidRPr="009F008F">
              <w:rPr>
                <w:rFonts w:ascii="Times New Roman" w:eastAsia="微軟正黑體" w:hAnsi="Times New Roman" w:cs="Times New Roman"/>
                <w:sz w:val="22"/>
              </w:rPr>
              <w:t xml:space="preserve">, </w:t>
            </w:r>
            <w:r w:rsidR="009B0888" w:rsidRPr="009F008F">
              <w:rPr>
                <w:rFonts w:ascii="Times New Roman" w:eastAsia="微軟正黑體" w:hAnsi="Times New Roman" w:cs="Times New Roman"/>
                <w:sz w:val="22"/>
              </w:rPr>
              <w:t xml:space="preserve">hepatitis C antibody </w:t>
            </w:r>
            <w:r w:rsidR="00175545" w:rsidRPr="009F008F">
              <w:rPr>
                <w:rFonts w:ascii="Times New Roman" w:eastAsia="微軟正黑體" w:hAnsi="Times New Roman" w:cs="Times New Roman"/>
                <w:sz w:val="22"/>
              </w:rPr>
              <w:t xml:space="preserve">testing (i.e., </w:t>
            </w:r>
            <w:proofErr w:type="spellStart"/>
            <w:r w:rsidR="00AD2595" w:rsidRPr="009F008F">
              <w:rPr>
                <w:rFonts w:ascii="Times New Roman" w:eastAsia="微軟正黑體" w:hAnsi="Times New Roman" w:cs="Times New Roman"/>
                <w:sz w:val="22"/>
              </w:rPr>
              <w:t>AntiHCV</w:t>
            </w:r>
            <w:proofErr w:type="spellEnd"/>
            <w:r w:rsidR="00AD2595" w:rsidRPr="009F008F">
              <w:rPr>
                <w:rFonts w:ascii="Times New Roman" w:eastAsia="微軟正黑體" w:hAnsi="Times New Roman" w:cs="Times New Roman"/>
                <w:sz w:val="22"/>
              </w:rPr>
              <w:t>)</w:t>
            </w:r>
          </w:p>
        </w:tc>
        <w:tc>
          <w:tcPr>
            <w:tcW w:w="1418" w:type="dxa"/>
            <w:vMerge/>
            <w:shd w:val="clear" w:color="auto" w:fill="auto"/>
            <w:hideMark/>
          </w:tcPr>
          <w:p w14:paraId="1ABB7482"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213C9800" w14:textId="77777777" w:rsidTr="00DD6E13">
        <w:trPr>
          <w:trHeight w:val="900"/>
        </w:trPr>
        <w:tc>
          <w:tcPr>
            <w:tcW w:w="1070" w:type="dxa"/>
            <w:vMerge/>
            <w:shd w:val="clear" w:color="auto" w:fill="auto"/>
            <w:hideMark/>
          </w:tcPr>
          <w:p w14:paraId="2CDA39E8"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4AEC3D3E" w14:textId="77777777" w:rsidR="00AD2595" w:rsidRPr="00C4659E" w:rsidRDefault="006E1EE9"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Urinalysis</w:t>
            </w:r>
          </w:p>
        </w:tc>
        <w:tc>
          <w:tcPr>
            <w:tcW w:w="6480" w:type="dxa"/>
            <w:shd w:val="clear" w:color="auto" w:fill="auto"/>
            <w:vAlign w:val="center"/>
            <w:hideMark/>
          </w:tcPr>
          <w:p w14:paraId="63F643B2" w14:textId="77777777" w:rsidR="00AD2595" w:rsidRPr="009F008F" w:rsidRDefault="006E1EE9"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 xml:space="preserve">Urine </w:t>
            </w:r>
            <w:r w:rsidR="00BB30A1" w:rsidRPr="009F008F">
              <w:rPr>
                <w:rFonts w:ascii="Times New Roman" w:eastAsia="微軟正黑體" w:hAnsi="Times New Roman" w:cs="Times New Roman"/>
                <w:sz w:val="22"/>
              </w:rPr>
              <w:t xml:space="preserve">color and appearance, chemical findings (i.e., protein, pH, ketones, glucose, bilirubin, nitrite, specific gravity tests), and </w:t>
            </w:r>
            <w:r w:rsidR="00237A3B" w:rsidRPr="009F008F">
              <w:rPr>
                <w:rFonts w:ascii="Times New Roman" w:eastAsia="微軟正黑體" w:hAnsi="Times New Roman" w:cs="Times New Roman"/>
                <w:sz w:val="22"/>
              </w:rPr>
              <w:t xml:space="preserve">microscopic </w:t>
            </w:r>
            <w:r w:rsidR="00BB30A1" w:rsidRPr="009F008F">
              <w:rPr>
                <w:rFonts w:ascii="Times New Roman" w:eastAsia="微軟正黑體" w:hAnsi="Times New Roman" w:cs="Times New Roman"/>
                <w:sz w:val="22"/>
              </w:rPr>
              <w:t xml:space="preserve">findings </w:t>
            </w:r>
            <w:r w:rsidR="00AD2595" w:rsidRPr="009F008F">
              <w:rPr>
                <w:rFonts w:ascii="Times New Roman" w:eastAsia="微軟正黑體" w:hAnsi="Times New Roman" w:cs="Times New Roman"/>
                <w:sz w:val="22"/>
              </w:rPr>
              <w:t>(</w:t>
            </w:r>
            <w:r w:rsidR="00BB30A1" w:rsidRPr="009F008F">
              <w:rPr>
                <w:rFonts w:ascii="Times New Roman" w:eastAsia="微軟正黑體" w:hAnsi="Times New Roman" w:cs="Times New Roman"/>
                <w:sz w:val="22"/>
              </w:rPr>
              <w:t xml:space="preserve">i.e., </w:t>
            </w:r>
            <w:r w:rsidRPr="009F008F">
              <w:rPr>
                <w:rFonts w:ascii="Times New Roman" w:eastAsia="微軟正黑體" w:hAnsi="Times New Roman" w:cs="Times New Roman"/>
                <w:sz w:val="22"/>
              </w:rPr>
              <w:t>WBC</w:t>
            </w:r>
            <w:r w:rsidR="00BB30A1" w:rsidRPr="009F008F">
              <w:rPr>
                <w:rFonts w:ascii="Times New Roman" w:eastAsia="微軟正黑體" w:hAnsi="Times New Roman" w:cs="Times New Roman"/>
                <w:sz w:val="22"/>
              </w:rPr>
              <w:t xml:space="preserve">, </w:t>
            </w:r>
            <w:r w:rsidR="0005258E" w:rsidRPr="009F008F">
              <w:rPr>
                <w:rFonts w:ascii="Times New Roman" w:eastAsia="微軟正黑體" w:hAnsi="Times New Roman" w:cs="Times New Roman"/>
                <w:sz w:val="22"/>
              </w:rPr>
              <w:t>epithelial</w:t>
            </w:r>
            <w:r w:rsidRPr="009F008F">
              <w:rPr>
                <w:rFonts w:ascii="Times New Roman" w:eastAsia="微軟正黑體" w:hAnsi="Times New Roman" w:cs="Times New Roman"/>
                <w:sz w:val="22"/>
              </w:rPr>
              <w:t xml:space="preserve"> cells</w:t>
            </w:r>
            <w:r w:rsidR="00BB30A1" w:rsidRPr="009F008F">
              <w:rPr>
                <w:rFonts w:ascii="Times New Roman" w:eastAsia="微軟正黑體" w:hAnsi="Times New Roman" w:cs="Times New Roman"/>
                <w:sz w:val="22"/>
              </w:rPr>
              <w:t xml:space="preserve">, </w:t>
            </w:r>
            <w:r w:rsidRPr="009F008F">
              <w:rPr>
                <w:rFonts w:ascii="Times New Roman" w:eastAsia="微軟正黑體" w:hAnsi="Times New Roman" w:cs="Times New Roman"/>
                <w:sz w:val="22"/>
              </w:rPr>
              <w:t>crystal</w:t>
            </w:r>
            <w:r w:rsidR="00BB30A1" w:rsidRPr="009F008F">
              <w:rPr>
                <w:rFonts w:ascii="Times New Roman" w:eastAsia="微軟正黑體" w:hAnsi="Times New Roman" w:cs="Times New Roman"/>
                <w:sz w:val="22"/>
              </w:rPr>
              <w:t xml:space="preserve">s, </w:t>
            </w:r>
            <w:r w:rsidR="00237A3B" w:rsidRPr="009F008F">
              <w:rPr>
                <w:rFonts w:ascii="Times New Roman" w:eastAsia="微軟正黑體" w:hAnsi="Times New Roman" w:cs="Times New Roman"/>
                <w:sz w:val="22"/>
              </w:rPr>
              <w:t>bacteria</w:t>
            </w:r>
            <w:r w:rsidR="00AD2595" w:rsidRPr="009F008F">
              <w:rPr>
                <w:rFonts w:ascii="Times New Roman" w:eastAsia="微軟正黑體" w:hAnsi="Times New Roman" w:cs="Times New Roman"/>
                <w:sz w:val="22"/>
              </w:rPr>
              <w:t>)</w:t>
            </w:r>
          </w:p>
        </w:tc>
        <w:tc>
          <w:tcPr>
            <w:tcW w:w="1418" w:type="dxa"/>
            <w:vMerge/>
            <w:shd w:val="clear" w:color="auto" w:fill="auto"/>
            <w:hideMark/>
          </w:tcPr>
          <w:p w14:paraId="798FEB23"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4F9E15F4" w14:textId="77777777" w:rsidTr="00DD6E13">
        <w:trPr>
          <w:trHeight w:val="439"/>
        </w:trPr>
        <w:tc>
          <w:tcPr>
            <w:tcW w:w="1070" w:type="dxa"/>
            <w:vMerge/>
            <w:shd w:val="clear" w:color="auto" w:fill="auto"/>
            <w:hideMark/>
          </w:tcPr>
          <w:p w14:paraId="2C9FFC43"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109D5C07" w14:textId="77777777" w:rsidR="00AD2595" w:rsidRPr="00C4659E" w:rsidRDefault="00260198"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Stool test</w:t>
            </w:r>
          </w:p>
        </w:tc>
        <w:tc>
          <w:tcPr>
            <w:tcW w:w="6480" w:type="dxa"/>
            <w:shd w:val="clear" w:color="auto" w:fill="auto"/>
            <w:vAlign w:val="center"/>
            <w:hideMark/>
          </w:tcPr>
          <w:p w14:paraId="7FE0292B" w14:textId="77777777" w:rsidR="00AD2595" w:rsidRPr="009F008F" w:rsidRDefault="008D1E8C"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Stool</w:t>
            </w:r>
            <w:r w:rsidR="00BB30A1" w:rsidRPr="009F008F">
              <w:rPr>
                <w:rFonts w:ascii="Times New Roman" w:eastAsia="微軟正黑體" w:hAnsi="Times New Roman" w:cs="Times New Roman"/>
                <w:sz w:val="22"/>
              </w:rPr>
              <w:t xml:space="preserve"> occult blood test </w:t>
            </w:r>
          </w:p>
        </w:tc>
        <w:tc>
          <w:tcPr>
            <w:tcW w:w="1418" w:type="dxa"/>
            <w:vMerge/>
            <w:shd w:val="clear" w:color="auto" w:fill="auto"/>
            <w:hideMark/>
          </w:tcPr>
          <w:p w14:paraId="55985267"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1E5C13A2" w14:textId="77777777" w:rsidTr="00DD6E13">
        <w:trPr>
          <w:trHeight w:val="439"/>
        </w:trPr>
        <w:tc>
          <w:tcPr>
            <w:tcW w:w="1070" w:type="dxa"/>
            <w:vMerge/>
            <w:shd w:val="clear" w:color="auto" w:fill="auto"/>
            <w:hideMark/>
          </w:tcPr>
          <w:p w14:paraId="7EBD17FD"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374E49C2" w14:textId="77777777" w:rsidR="00AD2595" w:rsidRPr="00C4659E" w:rsidRDefault="00E460C0"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X-ray</w:t>
            </w:r>
            <w:r w:rsidR="00351441" w:rsidRPr="00C4659E">
              <w:rPr>
                <w:rFonts w:ascii="Times New Roman" w:eastAsia="微軟正黑體" w:hAnsi="Times New Roman" w:cs="Times New Roman"/>
                <w:szCs w:val="24"/>
              </w:rPr>
              <w:t xml:space="preserve"> exam</w:t>
            </w:r>
          </w:p>
        </w:tc>
        <w:tc>
          <w:tcPr>
            <w:tcW w:w="6480" w:type="dxa"/>
            <w:shd w:val="clear" w:color="auto" w:fill="auto"/>
            <w:vAlign w:val="center"/>
            <w:hideMark/>
          </w:tcPr>
          <w:p w14:paraId="51707343" w14:textId="77777777" w:rsidR="00AD2595" w:rsidRPr="009F008F" w:rsidRDefault="00351441"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 xml:space="preserve">Chest X-ray (front and left sides) </w:t>
            </w:r>
          </w:p>
        </w:tc>
        <w:tc>
          <w:tcPr>
            <w:tcW w:w="1418" w:type="dxa"/>
            <w:vMerge/>
            <w:shd w:val="clear" w:color="auto" w:fill="auto"/>
            <w:hideMark/>
          </w:tcPr>
          <w:p w14:paraId="6202BEBC"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7C39080C" w14:textId="77777777" w:rsidTr="00DD6E13">
        <w:trPr>
          <w:trHeight w:val="315"/>
        </w:trPr>
        <w:tc>
          <w:tcPr>
            <w:tcW w:w="1070" w:type="dxa"/>
            <w:vMerge/>
            <w:shd w:val="clear" w:color="auto" w:fill="auto"/>
            <w:hideMark/>
          </w:tcPr>
          <w:p w14:paraId="4D69DF74" w14:textId="77777777" w:rsidR="00AD2595" w:rsidRPr="00C4659E" w:rsidRDefault="00AD2595" w:rsidP="00C35A33">
            <w:pPr>
              <w:snapToGrid w:val="0"/>
              <w:rPr>
                <w:rFonts w:ascii="Times New Roman" w:eastAsia="微軟正黑體" w:hAnsi="Times New Roman" w:cs="Times New Roman"/>
                <w:szCs w:val="24"/>
              </w:rPr>
            </w:pPr>
          </w:p>
        </w:tc>
        <w:tc>
          <w:tcPr>
            <w:tcW w:w="1919" w:type="dxa"/>
            <w:vMerge w:val="restart"/>
            <w:shd w:val="clear" w:color="auto" w:fill="auto"/>
            <w:vAlign w:val="center"/>
            <w:hideMark/>
          </w:tcPr>
          <w:p w14:paraId="71AE486B" w14:textId="77777777" w:rsidR="00AD2595" w:rsidRPr="00C4659E" w:rsidRDefault="0086313B"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Consultation</w:t>
            </w:r>
          </w:p>
        </w:tc>
        <w:tc>
          <w:tcPr>
            <w:tcW w:w="6480" w:type="dxa"/>
            <w:shd w:val="clear" w:color="auto" w:fill="auto"/>
            <w:vAlign w:val="center"/>
            <w:hideMark/>
          </w:tcPr>
          <w:p w14:paraId="461D248F" w14:textId="77777777" w:rsidR="00AD2595" w:rsidRPr="009F008F" w:rsidRDefault="0086313B"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 xml:space="preserve">Physical </w:t>
            </w:r>
            <w:proofErr w:type="spellStart"/>
            <w:r w:rsidRPr="009F008F">
              <w:rPr>
                <w:rFonts w:ascii="Times New Roman" w:eastAsia="微軟正黑體" w:hAnsi="Times New Roman" w:cs="Times New Roman"/>
                <w:sz w:val="22"/>
              </w:rPr>
              <w:t>exam</w:t>
            </w:r>
            <w:r w:rsidR="007A4C87" w:rsidRPr="009F008F">
              <w:rPr>
                <w:rFonts w:ascii="Times New Roman" w:eastAsia="微軟正黑體" w:hAnsi="Times New Roman" w:cs="Times New Roman"/>
                <w:sz w:val="22"/>
              </w:rPr>
              <w:t>by</w:t>
            </w:r>
            <w:proofErr w:type="spellEnd"/>
            <w:r w:rsidR="007A4C87" w:rsidRPr="009F008F">
              <w:rPr>
                <w:rFonts w:ascii="Times New Roman" w:eastAsia="微軟正黑體" w:hAnsi="Times New Roman" w:cs="Times New Roman"/>
                <w:sz w:val="22"/>
              </w:rPr>
              <w:t xml:space="preserve"> </w:t>
            </w:r>
            <w:r w:rsidR="00665BE1" w:rsidRPr="009F008F">
              <w:rPr>
                <w:rFonts w:ascii="Times New Roman" w:eastAsia="微軟正黑體" w:hAnsi="Times New Roman" w:cs="Times New Roman"/>
                <w:sz w:val="22"/>
              </w:rPr>
              <w:t xml:space="preserve">an internal medicine </w:t>
            </w:r>
            <w:r w:rsidR="007A4C87" w:rsidRPr="009F008F">
              <w:rPr>
                <w:rFonts w:ascii="Times New Roman" w:eastAsia="微軟正黑體" w:hAnsi="Times New Roman" w:cs="Times New Roman"/>
                <w:sz w:val="22"/>
              </w:rPr>
              <w:t>physician</w:t>
            </w:r>
            <w:r w:rsidR="00AD2595" w:rsidRPr="009F008F">
              <w:rPr>
                <w:rFonts w:ascii="Times New Roman" w:eastAsia="微軟正黑體" w:hAnsi="Times New Roman" w:cs="Times New Roman"/>
                <w:sz w:val="22"/>
              </w:rPr>
              <w:t>(</w:t>
            </w:r>
            <w:r w:rsidR="00665BE1" w:rsidRPr="009F008F">
              <w:rPr>
                <w:rFonts w:ascii="Times New Roman" w:eastAsia="微軟正黑體" w:hAnsi="Times New Roman" w:cs="Times New Roman"/>
                <w:sz w:val="22"/>
              </w:rPr>
              <w:t xml:space="preserve">e.g., </w:t>
            </w:r>
            <w:r w:rsidR="00D6532F" w:rsidRPr="009F008F">
              <w:rPr>
                <w:rFonts w:ascii="Times New Roman" w:eastAsia="微軟正黑體" w:hAnsi="Times New Roman" w:cs="Times New Roman"/>
                <w:sz w:val="22"/>
              </w:rPr>
              <w:t>complete medical history</w:t>
            </w:r>
            <w:r w:rsidR="00665BE1" w:rsidRPr="009F008F">
              <w:rPr>
                <w:rFonts w:ascii="Times New Roman" w:eastAsia="微軟正黑體" w:hAnsi="Times New Roman" w:cs="Times New Roman"/>
                <w:sz w:val="22"/>
              </w:rPr>
              <w:t xml:space="preserve">, </w:t>
            </w:r>
            <w:r w:rsidR="003225F5" w:rsidRPr="009F008F">
              <w:rPr>
                <w:rFonts w:ascii="Times New Roman" w:eastAsia="微軟正黑體" w:hAnsi="Times New Roman" w:cs="Times New Roman"/>
                <w:sz w:val="22"/>
              </w:rPr>
              <w:t>auscultation</w:t>
            </w:r>
            <w:r w:rsidR="00665BE1" w:rsidRPr="009F008F">
              <w:rPr>
                <w:rFonts w:ascii="Times New Roman" w:eastAsia="微軟正黑體" w:hAnsi="Times New Roman" w:cs="Times New Roman"/>
                <w:sz w:val="22"/>
              </w:rPr>
              <w:t xml:space="preserve">, and </w:t>
            </w:r>
            <w:r w:rsidR="003225F5" w:rsidRPr="009F008F">
              <w:rPr>
                <w:rFonts w:ascii="Times New Roman" w:eastAsia="微軟正黑體" w:hAnsi="Times New Roman" w:cs="Times New Roman"/>
                <w:sz w:val="22"/>
              </w:rPr>
              <w:t>palpation</w:t>
            </w:r>
            <w:r w:rsidR="00AD2595" w:rsidRPr="009F008F">
              <w:rPr>
                <w:rFonts w:ascii="Times New Roman" w:eastAsia="微軟正黑體" w:hAnsi="Times New Roman" w:cs="Times New Roman"/>
                <w:sz w:val="22"/>
              </w:rPr>
              <w:t>)</w:t>
            </w:r>
          </w:p>
        </w:tc>
        <w:tc>
          <w:tcPr>
            <w:tcW w:w="1418" w:type="dxa"/>
            <w:vMerge/>
            <w:shd w:val="clear" w:color="auto" w:fill="auto"/>
            <w:hideMark/>
          </w:tcPr>
          <w:p w14:paraId="67106D2B"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3D0C9302" w14:textId="77777777" w:rsidTr="00DD6E13">
        <w:trPr>
          <w:trHeight w:val="439"/>
        </w:trPr>
        <w:tc>
          <w:tcPr>
            <w:tcW w:w="1070" w:type="dxa"/>
            <w:vMerge/>
            <w:shd w:val="clear" w:color="auto" w:fill="auto"/>
            <w:hideMark/>
          </w:tcPr>
          <w:p w14:paraId="32F6B71C" w14:textId="77777777" w:rsidR="00AD2595" w:rsidRPr="00C4659E" w:rsidRDefault="00AD2595" w:rsidP="00C35A33">
            <w:pPr>
              <w:snapToGrid w:val="0"/>
              <w:rPr>
                <w:rFonts w:ascii="Times New Roman" w:eastAsia="微軟正黑體" w:hAnsi="Times New Roman" w:cs="Times New Roman"/>
                <w:szCs w:val="24"/>
              </w:rPr>
            </w:pPr>
          </w:p>
        </w:tc>
        <w:tc>
          <w:tcPr>
            <w:tcW w:w="1919" w:type="dxa"/>
            <w:vMerge/>
            <w:shd w:val="clear" w:color="auto" w:fill="auto"/>
            <w:vAlign w:val="center"/>
            <w:hideMark/>
          </w:tcPr>
          <w:p w14:paraId="3DDB85AA" w14:textId="77777777" w:rsidR="00AD2595" w:rsidRPr="00C4659E" w:rsidRDefault="00AD2595" w:rsidP="00C4659E">
            <w:pPr>
              <w:snapToGrid w:val="0"/>
              <w:spacing w:line="280" w:lineRule="exact"/>
              <w:rPr>
                <w:rFonts w:ascii="Times New Roman" w:eastAsia="微軟正黑體" w:hAnsi="Times New Roman" w:cs="Times New Roman"/>
                <w:szCs w:val="24"/>
              </w:rPr>
            </w:pPr>
          </w:p>
        </w:tc>
        <w:tc>
          <w:tcPr>
            <w:tcW w:w="6480" w:type="dxa"/>
            <w:shd w:val="clear" w:color="auto" w:fill="auto"/>
            <w:vAlign w:val="center"/>
            <w:hideMark/>
          </w:tcPr>
          <w:p w14:paraId="29A39217" w14:textId="77777777" w:rsidR="00AD2595" w:rsidRPr="009F008F" w:rsidRDefault="00AD2595" w:rsidP="00C4659E">
            <w:pPr>
              <w:snapToGrid w:val="0"/>
              <w:spacing w:line="280" w:lineRule="exact"/>
              <w:rPr>
                <w:rFonts w:ascii="Times New Roman" w:eastAsia="微軟正黑體" w:hAnsi="Times New Roman" w:cs="Times New Roman"/>
                <w:sz w:val="22"/>
              </w:rPr>
            </w:pPr>
            <w:r w:rsidRPr="009F008F">
              <w:rPr>
                <w:rFonts w:ascii="新細明體" w:eastAsia="新細明體" w:hAnsi="新細明體" w:cs="新細明體" w:hint="eastAsia"/>
                <w:sz w:val="22"/>
              </w:rPr>
              <w:t>★</w:t>
            </w:r>
            <w:r w:rsidR="003225F5" w:rsidRPr="009F008F">
              <w:rPr>
                <w:rFonts w:ascii="Times New Roman" w:eastAsia="微軟正黑體" w:hAnsi="Times New Roman" w:cs="Times New Roman"/>
                <w:sz w:val="22"/>
              </w:rPr>
              <w:t>Gynecologic examination</w:t>
            </w:r>
            <w:r w:rsidRPr="009F008F">
              <w:rPr>
                <w:rFonts w:ascii="Times New Roman" w:eastAsia="微軟正黑體" w:hAnsi="Times New Roman" w:cs="Times New Roman"/>
                <w:sz w:val="22"/>
              </w:rPr>
              <w:t>(</w:t>
            </w:r>
            <w:r w:rsidR="00C10B6C" w:rsidRPr="009F008F">
              <w:rPr>
                <w:rFonts w:ascii="Times New Roman" w:eastAsia="微軟正黑體" w:hAnsi="Times New Roman" w:cs="Times New Roman"/>
                <w:sz w:val="22"/>
              </w:rPr>
              <w:t xml:space="preserve">for women only, </w:t>
            </w:r>
            <w:r w:rsidR="00665BE1" w:rsidRPr="009F008F">
              <w:rPr>
                <w:rFonts w:ascii="Times New Roman" w:eastAsia="微軟正黑體" w:hAnsi="Times New Roman" w:cs="Times New Roman"/>
                <w:sz w:val="22"/>
              </w:rPr>
              <w:t>includes</w:t>
            </w:r>
            <w:r w:rsidR="003225F5" w:rsidRPr="009F008F">
              <w:rPr>
                <w:rFonts w:ascii="Times New Roman" w:eastAsia="微軟正黑體" w:hAnsi="Times New Roman" w:cs="Times New Roman"/>
                <w:sz w:val="22"/>
              </w:rPr>
              <w:t xml:space="preserve"> Pap smear</w:t>
            </w:r>
            <w:r w:rsidRPr="009F008F">
              <w:rPr>
                <w:rFonts w:ascii="Times New Roman" w:eastAsia="微軟正黑體" w:hAnsi="Times New Roman" w:cs="Times New Roman"/>
                <w:sz w:val="22"/>
              </w:rPr>
              <w:t>)</w:t>
            </w:r>
          </w:p>
        </w:tc>
        <w:tc>
          <w:tcPr>
            <w:tcW w:w="1418" w:type="dxa"/>
            <w:vMerge/>
            <w:shd w:val="clear" w:color="auto" w:fill="auto"/>
            <w:hideMark/>
          </w:tcPr>
          <w:p w14:paraId="03285334" w14:textId="77777777" w:rsidR="00AD2595" w:rsidRPr="00C4659E" w:rsidRDefault="00AD2595" w:rsidP="00C35A33">
            <w:pPr>
              <w:snapToGrid w:val="0"/>
              <w:rPr>
                <w:rFonts w:ascii="Times New Roman" w:eastAsia="微軟正黑體" w:hAnsi="Times New Roman" w:cs="Times New Roman"/>
                <w:szCs w:val="24"/>
              </w:rPr>
            </w:pPr>
          </w:p>
        </w:tc>
      </w:tr>
      <w:tr w:rsidR="00AD2595" w:rsidRPr="00C4659E" w14:paraId="1A0C3B47" w14:textId="77777777" w:rsidTr="009F008F">
        <w:trPr>
          <w:trHeight w:val="60"/>
        </w:trPr>
        <w:tc>
          <w:tcPr>
            <w:tcW w:w="1070" w:type="dxa"/>
            <w:vMerge/>
            <w:shd w:val="clear" w:color="auto" w:fill="auto"/>
            <w:hideMark/>
          </w:tcPr>
          <w:p w14:paraId="26709882" w14:textId="77777777" w:rsidR="00AD2595" w:rsidRPr="00C4659E" w:rsidRDefault="00AD2595" w:rsidP="00C35A33">
            <w:pPr>
              <w:snapToGrid w:val="0"/>
              <w:rPr>
                <w:rFonts w:ascii="Times New Roman" w:eastAsia="微軟正黑體" w:hAnsi="Times New Roman" w:cs="Times New Roman"/>
                <w:szCs w:val="24"/>
              </w:rPr>
            </w:pPr>
          </w:p>
        </w:tc>
        <w:tc>
          <w:tcPr>
            <w:tcW w:w="1919" w:type="dxa"/>
            <w:shd w:val="clear" w:color="auto" w:fill="auto"/>
            <w:vAlign w:val="center"/>
            <w:hideMark/>
          </w:tcPr>
          <w:p w14:paraId="48978978" w14:textId="77777777" w:rsidR="00AD2595" w:rsidRPr="00C4659E" w:rsidRDefault="00665BE1" w:rsidP="00C4659E">
            <w:pPr>
              <w:snapToGrid w:val="0"/>
              <w:spacing w:line="280" w:lineRule="exact"/>
              <w:rPr>
                <w:rFonts w:ascii="Times New Roman" w:eastAsia="微軟正黑體" w:hAnsi="Times New Roman" w:cs="Times New Roman"/>
                <w:szCs w:val="24"/>
              </w:rPr>
            </w:pPr>
            <w:r w:rsidRPr="00C4659E">
              <w:rPr>
                <w:rFonts w:ascii="Times New Roman" w:eastAsia="微軟正黑體" w:hAnsi="Times New Roman" w:cs="Times New Roman"/>
                <w:szCs w:val="24"/>
              </w:rPr>
              <w:t>O</w:t>
            </w:r>
            <w:r w:rsidR="00345F4B" w:rsidRPr="00C4659E">
              <w:rPr>
                <w:rFonts w:ascii="Times New Roman" w:eastAsia="微軟正黑體" w:hAnsi="Times New Roman" w:cs="Times New Roman"/>
                <w:szCs w:val="24"/>
              </w:rPr>
              <w:t>ther</w:t>
            </w:r>
            <w:r w:rsidRPr="00C4659E">
              <w:rPr>
                <w:rFonts w:ascii="Times New Roman" w:eastAsia="微軟正黑體" w:hAnsi="Times New Roman" w:cs="Times New Roman"/>
                <w:szCs w:val="24"/>
              </w:rPr>
              <w:t xml:space="preserve"> services</w:t>
            </w:r>
          </w:p>
        </w:tc>
        <w:tc>
          <w:tcPr>
            <w:tcW w:w="6480" w:type="dxa"/>
            <w:shd w:val="clear" w:color="auto" w:fill="auto"/>
            <w:vAlign w:val="center"/>
            <w:hideMark/>
          </w:tcPr>
          <w:p w14:paraId="78819D0D" w14:textId="77777777" w:rsidR="00AD2595" w:rsidRPr="009F008F" w:rsidRDefault="00345F4B" w:rsidP="00C4659E">
            <w:pPr>
              <w:snapToGrid w:val="0"/>
              <w:spacing w:line="280" w:lineRule="exact"/>
              <w:rPr>
                <w:rFonts w:ascii="Times New Roman" w:eastAsia="微軟正黑體" w:hAnsi="Times New Roman" w:cs="Times New Roman"/>
                <w:sz w:val="22"/>
              </w:rPr>
            </w:pPr>
            <w:r w:rsidRPr="009F008F">
              <w:rPr>
                <w:rFonts w:ascii="Times New Roman" w:eastAsia="微軟正黑體" w:hAnsi="Times New Roman" w:cs="Times New Roman"/>
                <w:sz w:val="22"/>
              </w:rPr>
              <w:t xml:space="preserve">Lunch </w:t>
            </w:r>
            <w:r w:rsidR="00665BE1" w:rsidRPr="009F008F">
              <w:rPr>
                <w:rFonts w:ascii="Times New Roman" w:eastAsia="微軟正黑體" w:hAnsi="Times New Roman" w:cs="Times New Roman"/>
                <w:sz w:val="22"/>
              </w:rPr>
              <w:t xml:space="preserve">provided after the exams. </w:t>
            </w:r>
            <w:r w:rsidR="0005258E" w:rsidRPr="009F008F">
              <w:rPr>
                <w:rFonts w:ascii="Times New Roman" w:eastAsia="微軟正黑體" w:hAnsi="Times New Roman" w:cs="Times New Roman"/>
                <w:sz w:val="22"/>
              </w:rPr>
              <w:t>A</w:t>
            </w:r>
            <w:r w:rsidRPr="009F008F">
              <w:rPr>
                <w:rFonts w:ascii="Times New Roman" w:eastAsia="微軟正黑體" w:hAnsi="Times New Roman" w:cs="Times New Roman"/>
                <w:sz w:val="22"/>
              </w:rPr>
              <w:t xml:space="preserve"> complete electronic report will be emailed to you</w:t>
            </w:r>
            <w:r w:rsidR="007A4C87" w:rsidRPr="009F008F">
              <w:rPr>
                <w:rFonts w:ascii="Times New Roman" w:eastAsia="微軟正黑體" w:hAnsi="Times New Roman" w:cs="Times New Roman"/>
                <w:sz w:val="22"/>
              </w:rPr>
              <w:t>.</w:t>
            </w:r>
          </w:p>
        </w:tc>
        <w:tc>
          <w:tcPr>
            <w:tcW w:w="1418" w:type="dxa"/>
            <w:vMerge/>
            <w:shd w:val="clear" w:color="auto" w:fill="auto"/>
            <w:hideMark/>
          </w:tcPr>
          <w:p w14:paraId="1F730179" w14:textId="77777777" w:rsidR="00AD2595" w:rsidRPr="00C4659E" w:rsidRDefault="00AD2595" w:rsidP="00C35A33">
            <w:pPr>
              <w:snapToGrid w:val="0"/>
              <w:rPr>
                <w:rFonts w:ascii="Times New Roman" w:eastAsia="微軟正黑體" w:hAnsi="Times New Roman" w:cs="Times New Roman"/>
                <w:szCs w:val="24"/>
              </w:rPr>
            </w:pPr>
          </w:p>
        </w:tc>
      </w:tr>
    </w:tbl>
    <w:p w14:paraId="624ACEBC" w14:textId="77777777" w:rsidR="00FA55A7" w:rsidRDefault="00FA55A7" w:rsidP="00845418">
      <w:pPr>
        <w:rPr>
          <w:rFonts w:ascii="Times New Roman" w:eastAsia="微軟正黑體" w:hAnsi="Times New Roman" w:cs="Times New Roman"/>
          <w:szCs w:val="24"/>
        </w:rPr>
      </w:pPr>
    </w:p>
    <w:tbl>
      <w:tblPr>
        <w:tblStyle w:val="a5"/>
        <w:tblW w:w="8452" w:type="dxa"/>
        <w:jc w:val="center"/>
        <w:tblLook w:val="04A0" w:firstRow="1" w:lastRow="0" w:firstColumn="1" w:lastColumn="0" w:noHBand="0" w:noVBand="1"/>
      </w:tblPr>
      <w:tblGrid>
        <w:gridCol w:w="6737"/>
        <w:gridCol w:w="1715"/>
      </w:tblGrid>
      <w:tr w:rsidR="00FA55A7" w14:paraId="7126A2C9" w14:textId="77777777" w:rsidTr="00A01CAA">
        <w:trPr>
          <w:trHeight w:val="1508"/>
          <w:jc w:val="center"/>
        </w:trPr>
        <w:tc>
          <w:tcPr>
            <w:tcW w:w="6737" w:type="dxa"/>
            <w:vMerge w:val="restart"/>
            <w:tcBorders>
              <w:top w:val="double" w:sz="4" w:space="0" w:color="auto"/>
              <w:left w:val="double" w:sz="4" w:space="0" w:color="auto"/>
              <w:bottom w:val="double" w:sz="4" w:space="0" w:color="auto"/>
              <w:right w:val="nil"/>
            </w:tcBorders>
            <w:vAlign w:val="center"/>
          </w:tcPr>
          <w:p w14:paraId="6AE9E81F" w14:textId="77777777" w:rsidR="00FA55A7" w:rsidRPr="005E5EC9" w:rsidRDefault="00FA55A7" w:rsidP="00A01CAA">
            <w:pPr>
              <w:snapToGrid w:val="0"/>
              <w:spacing w:line="276" w:lineRule="auto"/>
              <w:ind w:leftChars="46" w:left="110" w:firstLine="1"/>
              <w:jc w:val="both"/>
              <w:rPr>
                <w:rFonts w:eastAsia="微軟正黑體" w:cstheme="minorHAnsi"/>
                <w:b/>
                <w:bCs/>
                <w:sz w:val="28"/>
                <w:szCs w:val="28"/>
              </w:rPr>
            </w:pPr>
            <w:r w:rsidRPr="005E5EC9">
              <w:rPr>
                <w:rFonts w:eastAsia="微軟正黑體" w:cstheme="minorHAnsi"/>
                <w:b/>
                <w:bCs/>
                <w:sz w:val="28"/>
                <w:szCs w:val="28"/>
              </w:rPr>
              <w:t>KOO FOUNDATION SUN YAT-SEN CANCER CENTER</w:t>
            </w:r>
          </w:p>
          <w:p w14:paraId="2A7AE7B2" w14:textId="77777777" w:rsidR="00FA55A7" w:rsidRPr="005E5EC9" w:rsidRDefault="00FA55A7" w:rsidP="00A01CAA">
            <w:pPr>
              <w:snapToGrid w:val="0"/>
              <w:spacing w:line="276" w:lineRule="auto"/>
              <w:ind w:leftChars="46" w:left="110"/>
              <w:jc w:val="both"/>
              <w:rPr>
                <w:rFonts w:eastAsia="微軟正黑體" w:cstheme="minorHAnsi"/>
                <w:b/>
                <w:bCs/>
                <w:sz w:val="28"/>
                <w:szCs w:val="28"/>
              </w:rPr>
            </w:pPr>
            <w:r w:rsidRPr="005E5EC9">
              <w:rPr>
                <w:rFonts w:eastAsia="微軟正黑體" w:cstheme="minorHAnsi"/>
                <w:b/>
                <w:bCs/>
                <w:sz w:val="28"/>
                <w:szCs w:val="28"/>
              </w:rPr>
              <w:t>HEALTH PROMOTION CENTER</w:t>
            </w:r>
          </w:p>
          <w:p w14:paraId="48176A03" w14:textId="77777777" w:rsidR="00FA55A7" w:rsidRDefault="00FA55A7" w:rsidP="00A01CAA">
            <w:pPr>
              <w:snapToGrid w:val="0"/>
              <w:spacing w:line="276" w:lineRule="auto"/>
              <w:ind w:rightChars="-177" w:right="-425" w:firstLineChars="100" w:firstLine="220"/>
              <w:jc w:val="both"/>
              <w:rPr>
                <w:rFonts w:eastAsia="微軟正黑體" w:cstheme="minorHAnsi"/>
                <w:sz w:val="22"/>
              </w:rPr>
            </w:pPr>
            <w:r w:rsidRPr="005E5EC9">
              <w:rPr>
                <w:rFonts w:eastAsia="微軟正黑體" w:cstheme="minorHAnsi"/>
                <w:b/>
                <w:bCs/>
                <w:sz w:val="22"/>
              </w:rPr>
              <w:t>Phone</w:t>
            </w:r>
            <w:r w:rsidRPr="005E5EC9">
              <w:rPr>
                <w:rFonts w:eastAsia="微軟正黑體" w:cstheme="minorHAnsi"/>
                <w:sz w:val="22"/>
              </w:rPr>
              <w:t xml:space="preserve">: </w:t>
            </w:r>
            <w:r>
              <w:rPr>
                <w:rFonts w:eastAsia="微軟正黑體" w:cstheme="minorHAnsi"/>
                <w:sz w:val="22"/>
              </w:rPr>
              <w:t>+886-(</w:t>
            </w:r>
            <w:r w:rsidRPr="005E5EC9">
              <w:rPr>
                <w:rFonts w:eastAsia="微軟正黑體" w:cstheme="minorHAnsi"/>
                <w:sz w:val="22"/>
              </w:rPr>
              <w:t>0</w:t>
            </w:r>
            <w:r>
              <w:rPr>
                <w:rFonts w:eastAsia="微軟正黑體" w:cstheme="minorHAnsi"/>
                <w:sz w:val="22"/>
              </w:rPr>
              <w:t>)</w:t>
            </w:r>
            <w:r w:rsidRPr="005E5EC9">
              <w:rPr>
                <w:rFonts w:eastAsia="微軟正黑體" w:cstheme="minorHAnsi"/>
                <w:sz w:val="22"/>
              </w:rPr>
              <w:t>2-2897-0011 ext.3205-3208</w:t>
            </w:r>
          </w:p>
          <w:p w14:paraId="454AC078" w14:textId="77777777" w:rsidR="00FA55A7" w:rsidRDefault="00FA55A7" w:rsidP="00A01CAA">
            <w:pPr>
              <w:snapToGrid w:val="0"/>
              <w:spacing w:line="276" w:lineRule="auto"/>
              <w:ind w:rightChars="-177" w:right="-425" w:firstLineChars="100" w:firstLine="220"/>
              <w:jc w:val="both"/>
              <w:rPr>
                <w:rFonts w:eastAsia="微軟正黑體" w:cstheme="minorHAnsi"/>
                <w:sz w:val="22"/>
              </w:rPr>
            </w:pPr>
            <w:r w:rsidRPr="005E5EC9">
              <w:rPr>
                <w:rFonts w:eastAsia="微軟正黑體" w:cstheme="minorHAnsi"/>
                <w:b/>
                <w:bCs/>
                <w:sz w:val="22"/>
              </w:rPr>
              <w:t xml:space="preserve">Address: </w:t>
            </w:r>
            <w:r w:rsidRPr="005E5EC9">
              <w:rPr>
                <w:rFonts w:eastAsia="微軟正黑體" w:cstheme="minorHAnsi"/>
                <w:sz w:val="22"/>
              </w:rPr>
              <w:t xml:space="preserve">3/F, No. 125 </w:t>
            </w:r>
            <w:proofErr w:type="spellStart"/>
            <w:r w:rsidRPr="005E5EC9">
              <w:rPr>
                <w:rFonts w:eastAsia="微軟正黑體" w:cstheme="minorHAnsi"/>
                <w:sz w:val="22"/>
              </w:rPr>
              <w:t>Lider</w:t>
            </w:r>
            <w:proofErr w:type="spellEnd"/>
            <w:r w:rsidRPr="005E5EC9">
              <w:rPr>
                <w:rFonts w:eastAsia="微軟正黑體" w:cstheme="minorHAnsi"/>
                <w:sz w:val="22"/>
              </w:rPr>
              <w:t xml:space="preserve"> Road, Pei-</w:t>
            </w:r>
            <w:proofErr w:type="spellStart"/>
            <w:r w:rsidRPr="005E5EC9">
              <w:rPr>
                <w:rFonts w:eastAsia="微軟正黑體" w:cstheme="minorHAnsi"/>
                <w:sz w:val="22"/>
              </w:rPr>
              <w:t>Tou</w:t>
            </w:r>
            <w:proofErr w:type="spellEnd"/>
            <w:r w:rsidRPr="005E5EC9">
              <w:rPr>
                <w:rFonts w:eastAsia="微軟正黑體" w:cstheme="minorHAnsi"/>
                <w:sz w:val="22"/>
              </w:rPr>
              <w:t xml:space="preserve"> District, Taipei, Taiwan</w:t>
            </w:r>
            <w:r w:rsidRPr="005E5EC9">
              <w:rPr>
                <w:rFonts w:eastAsia="微軟正黑體" w:cstheme="minorHAnsi" w:hint="eastAsia"/>
                <w:sz w:val="22"/>
              </w:rPr>
              <w:t>,</w:t>
            </w:r>
            <w:r w:rsidRPr="005E5EC9">
              <w:rPr>
                <w:rFonts w:eastAsia="微軟正黑體" w:cstheme="minorHAnsi"/>
                <w:sz w:val="22"/>
              </w:rPr>
              <w:t xml:space="preserve"> 11259</w:t>
            </w:r>
          </w:p>
          <w:p w14:paraId="5FC68B17" w14:textId="77777777" w:rsidR="00FA55A7" w:rsidRDefault="00FA55A7" w:rsidP="00A01CAA">
            <w:pPr>
              <w:snapToGrid w:val="0"/>
              <w:spacing w:line="276" w:lineRule="auto"/>
              <w:ind w:rightChars="-177" w:right="-425" w:firstLineChars="100" w:firstLine="220"/>
              <w:jc w:val="both"/>
              <w:rPr>
                <w:rFonts w:eastAsia="微軟正黑體" w:cstheme="minorHAnsi"/>
                <w:sz w:val="22"/>
              </w:rPr>
            </w:pPr>
            <w:r w:rsidRPr="005E5EC9">
              <w:rPr>
                <w:rFonts w:eastAsia="微軟正黑體" w:cstheme="minorHAnsi"/>
                <w:b/>
                <w:bCs/>
                <w:sz w:val="22"/>
              </w:rPr>
              <w:t>Email:</w:t>
            </w:r>
            <w:r>
              <w:rPr>
                <w:rFonts w:eastAsia="微軟正黑體" w:cstheme="minorHAnsi"/>
                <w:b/>
                <w:bCs/>
                <w:sz w:val="22"/>
              </w:rPr>
              <w:t xml:space="preserve"> </w:t>
            </w:r>
            <w:r w:rsidRPr="005E5EC9">
              <w:rPr>
                <w:rFonts w:eastAsia="微軟正黑體" w:cstheme="minorHAnsi"/>
                <w:sz w:val="22"/>
              </w:rPr>
              <w:t>health@kfsyscc.org</w:t>
            </w:r>
          </w:p>
          <w:p w14:paraId="5ED2E6D7" w14:textId="77777777" w:rsidR="00FA55A7" w:rsidRPr="008E792D" w:rsidRDefault="00FA55A7" w:rsidP="00A01CAA">
            <w:pPr>
              <w:snapToGrid w:val="0"/>
              <w:spacing w:line="276" w:lineRule="auto"/>
              <w:ind w:rightChars="-177" w:right="-425" w:firstLineChars="100" w:firstLine="220"/>
              <w:jc w:val="both"/>
              <w:rPr>
                <w:rFonts w:eastAsia="微軟正黑體" w:cstheme="minorHAnsi"/>
                <w:szCs w:val="24"/>
              </w:rPr>
            </w:pPr>
            <w:r w:rsidRPr="005E5EC9">
              <w:rPr>
                <w:rFonts w:eastAsia="微軟正黑體" w:cstheme="minorHAnsi"/>
                <w:b/>
                <w:bCs/>
                <w:sz w:val="22"/>
              </w:rPr>
              <w:t xml:space="preserve">Line: </w:t>
            </w:r>
            <w:r w:rsidRPr="005E5EC9">
              <w:rPr>
                <w:rFonts w:eastAsia="微軟正黑體" w:cstheme="minorHAnsi"/>
                <w:sz w:val="22"/>
              </w:rPr>
              <w:t>@kfsysccpe</w:t>
            </w:r>
          </w:p>
        </w:tc>
        <w:tc>
          <w:tcPr>
            <w:tcW w:w="1715" w:type="dxa"/>
            <w:tcBorders>
              <w:top w:val="double" w:sz="4" w:space="0" w:color="auto"/>
              <w:left w:val="nil"/>
              <w:bottom w:val="nil"/>
              <w:right w:val="double" w:sz="4" w:space="0" w:color="auto"/>
            </w:tcBorders>
            <w:vAlign w:val="bottom"/>
          </w:tcPr>
          <w:p w14:paraId="5BEEBF1D" w14:textId="77777777" w:rsidR="00FA55A7" w:rsidRPr="008E792D" w:rsidRDefault="00FA55A7" w:rsidP="00A01CAA">
            <w:pPr>
              <w:snapToGrid w:val="0"/>
              <w:ind w:rightChars="-177" w:right="-425"/>
              <w:rPr>
                <w:rFonts w:eastAsia="微軟正黑體" w:cstheme="minorHAnsi"/>
                <w:sz w:val="22"/>
              </w:rPr>
            </w:pPr>
            <w:r w:rsidRPr="008E792D">
              <w:rPr>
                <w:rFonts w:cstheme="minorHAnsi"/>
                <w:noProof/>
                <w:sz w:val="22"/>
              </w:rPr>
              <w:drawing>
                <wp:inline distT="0" distB="0" distL="0" distR="0" wp14:anchorId="37C44790" wp14:editId="7FFA304E">
                  <wp:extent cx="849630" cy="853658"/>
                  <wp:effectExtent l="0" t="0" r="0" b="0"/>
                  <wp:docPr id="1" name="圖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212" t="64728" r="32170" b="9947"/>
                          <a:stretch/>
                        </pic:blipFill>
                        <pic:spPr bwMode="auto">
                          <a:xfrm>
                            <a:off x="0" y="0"/>
                            <a:ext cx="871222" cy="87535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5A7" w14:paraId="1D201AB8" w14:textId="77777777" w:rsidTr="00A01CAA">
        <w:trPr>
          <w:trHeight w:val="406"/>
          <w:jc w:val="center"/>
        </w:trPr>
        <w:tc>
          <w:tcPr>
            <w:tcW w:w="6737" w:type="dxa"/>
            <w:vMerge/>
            <w:tcBorders>
              <w:top w:val="double" w:sz="4" w:space="0" w:color="auto"/>
              <w:left w:val="double" w:sz="4" w:space="0" w:color="auto"/>
              <w:bottom w:val="double" w:sz="4" w:space="0" w:color="auto"/>
              <w:right w:val="nil"/>
            </w:tcBorders>
            <w:vAlign w:val="bottom"/>
          </w:tcPr>
          <w:p w14:paraId="723FDE65" w14:textId="77777777" w:rsidR="00FA55A7" w:rsidRPr="008E792D" w:rsidRDefault="00FA55A7" w:rsidP="00A01CAA">
            <w:pPr>
              <w:snapToGrid w:val="0"/>
              <w:ind w:rightChars="-177" w:right="-425"/>
              <w:jc w:val="center"/>
              <w:rPr>
                <w:rFonts w:eastAsia="微軟正黑體" w:cstheme="minorHAnsi"/>
                <w:sz w:val="22"/>
              </w:rPr>
            </w:pPr>
          </w:p>
        </w:tc>
        <w:tc>
          <w:tcPr>
            <w:tcW w:w="1715" w:type="dxa"/>
            <w:tcBorders>
              <w:top w:val="nil"/>
              <w:left w:val="nil"/>
              <w:bottom w:val="double" w:sz="4" w:space="0" w:color="auto"/>
              <w:right w:val="double" w:sz="4" w:space="0" w:color="auto"/>
            </w:tcBorders>
            <w:vAlign w:val="center"/>
          </w:tcPr>
          <w:p w14:paraId="1743BFC1" w14:textId="77777777" w:rsidR="00FA55A7" w:rsidRPr="00845418" w:rsidRDefault="00FA55A7" w:rsidP="00A01CAA">
            <w:pPr>
              <w:snapToGrid w:val="0"/>
              <w:ind w:leftChars="41" w:left="98" w:rightChars="-177" w:right="-425"/>
              <w:jc w:val="both"/>
              <w:rPr>
                <w:rFonts w:eastAsia="微軟正黑體" w:cstheme="minorHAnsi"/>
                <w:b/>
                <w:bCs/>
                <w:noProof/>
                <w:color w:val="000000" w:themeColor="text1"/>
                <w:szCs w:val="24"/>
              </w:rPr>
            </w:pPr>
            <w:r>
              <w:rPr>
                <w:rFonts w:eastAsia="微軟正黑體" w:cstheme="minorHAnsi"/>
                <w:b/>
                <w:bCs/>
                <w:noProof/>
                <w:color w:val="000000" w:themeColor="text1"/>
                <w:szCs w:val="24"/>
              </w:rPr>
              <w:t>CONTACT</w:t>
            </w:r>
            <w:r w:rsidRPr="00845418">
              <w:rPr>
                <w:rFonts w:eastAsia="微軟正黑體" w:cstheme="minorHAnsi"/>
                <w:b/>
                <w:bCs/>
                <w:noProof/>
                <w:color w:val="000000" w:themeColor="text1"/>
                <w:szCs w:val="24"/>
              </w:rPr>
              <w:t xml:space="preserve"> US</w:t>
            </w:r>
          </w:p>
        </w:tc>
      </w:tr>
    </w:tbl>
    <w:p w14:paraId="73ADC2E2" w14:textId="77777777" w:rsidR="00436C38" w:rsidRPr="008E792D" w:rsidRDefault="00436C38" w:rsidP="00845418">
      <w:pPr>
        <w:rPr>
          <w:rFonts w:ascii="Times New Roman" w:eastAsia="微軟正黑體" w:hAnsi="Times New Roman" w:cs="Times New Roman"/>
          <w:szCs w:val="24"/>
        </w:rPr>
      </w:pPr>
    </w:p>
    <w:p w14:paraId="6C1A4139" w14:textId="77777777" w:rsidR="00B0138B" w:rsidRPr="00507DB9" w:rsidRDefault="00CF58FB" w:rsidP="00507DB9">
      <w:pPr>
        <w:rPr>
          <w:rFonts w:ascii="Times New Roman" w:hAnsi="Times New Roman" w:cs="Times New Roman"/>
          <w:b/>
          <w:color w:val="FF0000"/>
          <w:sz w:val="28"/>
          <w:szCs w:val="28"/>
        </w:rPr>
      </w:pPr>
      <w:r w:rsidRPr="008E792D">
        <w:br w:type="page"/>
      </w:r>
      <w:r w:rsidR="00C4659E" w:rsidRPr="00507DB9">
        <w:rPr>
          <w:rFonts w:ascii="Times New Roman" w:eastAsia="微軟正黑體" w:hAnsi="Times New Roman" w:cs="Times New Roman"/>
          <w:b/>
          <w:sz w:val="28"/>
          <w:szCs w:val="28"/>
        </w:rPr>
        <w:lastRenderedPageBreak/>
        <w:t xml:space="preserve">2. </w:t>
      </w:r>
      <w:r w:rsidR="00E46E81" w:rsidRPr="00507DB9">
        <w:rPr>
          <w:rFonts w:ascii="Times New Roman" w:hAnsi="Times New Roman" w:cs="Times New Roman"/>
          <w:b/>
          <w:sz w:val="28"/>
          <w:szCs w:val="28"/>
        </w:rPr>
        <w:t xml:space="preserve">Additional </w:t>
      </w:r>
      <w:r w:rsidR="00A72D98" w:rsidRPr="00507DB9">
        <w:rPr>
          <w:rFonts w:ascii="Times New Roman" w:hAnsi="Times New Roman" w:cs="Times New Roman"/>
          <w:b/>
          <w:sz w:val="28"/>
          <w:szCs w:val="28"/>
        </w:rPr>
        <w:t>Bundles</w:t>
      </w:r>
      <w:r w:rsidR="00507DB9" w:rsidRPr="00507DB9">
        <w:rPr>
          <w:rFonts w:ascii="Times New Roman" w:hAnsi="Times New Roman" w:cs="Times New Roman"/>
          <w:b/>
          <w:color w:val="FF0000"/>
          <w:sz w:val="28"/>
          <w:szCs w:val="28"/>
        </w:rPr>
        <w:t>(</w:t>
      </w:r>
      <w:r w:rsidR="00507DB9" w:rsidRPr="00507DB9">
        <w:rPr>
          <w:rFonts w:ascii="新細明體" w:eastAsia="新細明體" w:hAnsi="新細明體" w:cs="新細明體" w:hint="eastAsia"/>
          <w:b/>
          <w:color w:val="FF0000"/>
          <w:sz w:val="28"/>
          <w:szCs w:val="28"/>
        </w:rPr>
        <w:t>※</w:t>
      </w:r>
      <w:r w:rsidR="00507DB9" w:rsidRPr="00507DB9">
        <w:rPr>
          <w:rFonts w:ascii="Times New Roman" w:hAnsi="Times New Roman" w:cs="Times New Roman"/>
          <w:b/>
          <w:color w:val="FF0000"/>
          <w:sz w:val="28"/>
          <w:szCs w:val="28"/>
        </w:rPr>
        <w:t xml:space="preserve"> high risk groups only)</w:t>
      </w:r>
    </w:p>
    <w:tbl>
      <w:tblPr>
        <w:tblW w:w="107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5"/>
        <w:gridCol w:w="5160"/>
        <w:gridCol w:w="850"/>
        <w:gridCol w:w="851"/>
        <w:gridCol w:w="1359"/>
      </w:tblGrid>
      <w:tr w:rsidR="001A5BAC" w:rsidRPr="00C4659E" w14:paraId="64BDD282" w14:textId="77777777" w:rsidTr="00DD6E13">
        <w:trPr>
          <w:trHeight w:val="431"/>
          <w:tblHeader/>
        </w:trPr>
        <w:tc>
          <w:tcPr>
            <w:tcW w:w="2495" w:type="dxa"/>
            <w:shd w:val="clear" w:color="D0CECE" w:fill="D0CECE"/>
            <w:noWrap/>
            <w:vAlign w:val="center"/>
            <w:hideMark/>
          </w:tcPr>
          <w:p w14:paraId="464521EA" w14:textId="77777777" w:rsidR="001A5BAC" w:rsidRPr="00C4659E" w:rsidRDefault="001F2830"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Plan</w:t>
            </w:r>
          </w:p>
        </w:tc>
        <w:tc>
          <w:tcPr>
            <w:tcW w:w="5160" w:type="dxa"/>
            <w:shd w:val="clear" w:color="auto" w:fill="D9D9D9" w:themeFill="background1" w:themeFillShade="D9"/>
            <w:noWrap/>
            <w:vAlign w:val="center"/>
            <w:hideMark/>
          </w:tcPr>
          <w:p w14:paraId="6532F1BC" w14:textId="77777777" w:rsidR="001A5BAC" w:rsidRPr="00C4659E" w:rsidRDefault="000D4D23" w:rsidP="00CD6364">
            <w:pPr>
              <w:widowControl/>
              <w:snapToGrid w:val="0"/>
              <w:spacing w:line="200" w:lineRule="exact"/>
              <w:ind w:leftChars="49" w:left="118"/>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Items</w:t>
            </w:r>
          </w:p>
        </w:tc>
        <w:tc>
          <w:tcPr>
            <w:tcW w:w="850" w:type="dxa"/>
            <w:shd w:val="clear" w:color="auto" w:fill="D9D9D9" w:themeFill="background1" w:themeFillShade="D9"/>
            <w:noWrap/>
            <w:vAlign w:val="center"/>
            <w:hideMark/>
          </w:tcPr>
          <w:p w14:paraId="6E70B06E" w14:textId="77777777" w:rsidR="001A5BAC" w:rsidRPr="00C4659E" w:rsidRDefault="00831109"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Male</w:t>
            </w:r>
          </w:p>
        </w:tc>
        <w:tc>
          <w:tcPr>
            <w:tcW w:w="851" w:type="dxa"/>
            <w:shd w:val="clear" w:color="auto" w:fill="D9D9D9" w:themeFill="background1" w:themeFillShade="D9"/>
            <w:noWrap/>
            <w:vAlign w:val="center"/>
            <w:hideMark/>
          </w:tcPr>
          <w:p w14:paraId="742D64D1" w14:textId="77777777" w:rsidR="001A5BAC" w:rsidRPr="00C4659E" w:rsidRDefault="00831109"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Female</w:t>
            </w:r>
          </w:p>
        </w:tc>
        <w:tc>
          <w:tcPr>
            <w:tcW w:w="1359" w:type="dxa"/>
            <w:shd w:val="clear" w:color="auto" w:fill="D9D9D9" w:themeFill="background1" w:themeFillShade="D9"/>
            <w:noWrap/>
            <w:vAlign w:val="center"/>
            <w:hideMark/>
          </w:tcPr>
          <w:p w14:paraId="0C81A5AF" w14:textId="77777777" w:rsidR="001A5BAC" w:rsidRPr="00C4659E" w:rsidRDefault="00831109"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Fee(</w:t>
            </w:r>
            <w:r w:rsidRPr="00C4659E">
              <w:rPr>
                <w:rFonts w:ascii="Times New Roman" w:eastAsia="微軟正黑體" w:hAnsi="Times New Roman" w:cs="Times New Roman"/>
                <w:b/>
                <w:bCs/>
                <w:szCs w:val="24"/>
              </w:rPr>
              <w:t>$NTD)</w:t>
            </w:r>
          </w:p>
        </w:tc>
      </w:tr>
      <w:tr w:rsidR="00994B06" w:rsidRPr="00C4659E" w14:paraId="750DAFBA" w14:textId="77777777" w:rsidTr="00235FFF">
        <w:trPr>
          <w:trHeight w:val="340"/>
        </w:trPr>
        <w:tc>
          <w:tcPr>
            <w:tcW w:w="2495" w:type="dxa"/>
            <w:vMerge w:val="restart"/>
            <w:shd w:val="clear" w:color="auto" w:fill="auto"/>
            <w:noWrap/>
            <w:vAlign w:val="center"/>
            <w:hideMark/>
          </w:tcPr>
          <w:p w14:paraId="6141BE4F" w14:textId="77777777" w:rsidR="00994B06" w:rsidRPr="004E0F99" w:rsidRDefault="007B07F4" w:rsidP="00DD6E13">
            <w:pPr>
              <w:widowControl/>
              <w:snapToGrid w:val="0"/>
              <w:spacing w:line="200" w:lineRule="exact"/>
              <w:jc w:val="center"/>
              <w:rPr>
                <w:rFonts w:ascii="Times New Roman" w:eastAsia="微軟正黑體" w:hAnsi="Times New Roman" w:cs="Times New Roman"/>
                <w:color w:val="FF0000"/>
                <w:kern w:val="0"/>
                <w:szCs w:val="24"/>
              </w:rPr>
            </w:pPr>
            <w:r w:rsidRPr="004E0F99">
              <w:rPr>
                <w:rFonts w:ascii="Times New Roman" w:eastAsia="微軟正黑體" w:hAnsi="Times New Roman" w:cs="Times New Roman"/>
                <w:color w:val="FF0000"/>
                <w:kern w:val="0"/>
                <w:szCs w:val="24"/>
              </w:rPr>
              <w:t xml:space="preserve">Basic </w:t>
            </w:r>
            <w:r w:rsidRPr="004E0F99">
              <w:rPr>
                <w:rFonts w:ascii="Times New Roman" w:eastAsia="微軟正黑體" w:hAnsi="Times New Roman" w:cs="Times New Roman" w:hint="eastAsia"/>
                <w:color w:val="FF0000"/>
                <w:kern w:val="0"/>
                <w:szCs w:val="24"/>
              </w:rPr>
              <w:t>h</w:t>
            </w:r>
            <w:r w:rsidR="00E22C05" w:rsidRPr="004E0F99">
              <w:rPr>
                <w:rFonts w:ascii="Times New Roman" w:eastAsia="微軟正黑體" w:hAnsi="Times New Roman" w:cs="Times New Roman"/>
                <w:color w:val="FF0000"/>
                <w:kern w:val="0"/>
                <w:szCs w:val="24"/>
              </w:rPr>
              <w:t xml:space="preserve">eart </w:t>
            </w:r>
            <w:r w:rsidRPr="004E0F99">
              <w:rPr>
                <w:rFonts w:ascii="Times New Roman" w:eastAsia="微軟正黑體" w:hAnsi="Times New Roman" w:cs="Times New Roman"/>
                <w:color w:val="FF0000"/>
                <w:kern w:val="0"/>
                <w:szCs w:val="24"/>
              </w:rPr>
              <w:t xml:space="preserve">and </w:t>
            </w:r>
            <w:r w:rsidRPr="004E0F99">
              <w:rPr>
                <w:rFonts w:ascii="Times New Roman" w:eastAsia="微軟正黑體" w:hAnsi="Times New Roman" w:cs="Times New Roman" w:hint="eastAsia"/>
                <w:color w:val="FF0000"/>
                <w:kern w:val="0"/>
                <w:szCs w:val="24"/>
              </w:rPr>
              <w:t>v</w:t>
            </w:r>
            <w:r w:rsidR="00D73EAE" w:rsidRPr="004E0F99">
              <w:rPr>
                <w:rFonts w:ascii="Times New Roman" w:eastAsia="微軟正黑體" w:hAnsi="Times New Roman" w:cs="Times New Roman"/>
                <w:color w:val="FF0000"/>
                <w:kern w:val="0"/>
                <w:szCs w:val="24"/>
              </w:rPr>
              <w:t xml:space="preserve">ascular </w:t>
            </w:r>
            <w:r w:rsidRPr="004E0F99">
              <w:rPr>
                <w:rFonts w:ascii="Times New Roman" w:eastAsia="微軟正黑體" w:hAnsi="Times New Roman" w:cs="Times New Roman" w:hint="eastAsia"/>
                <w:color w:val="FF0000"/>
                <w:kern w:val="0"/>
                <w:szCs w:val="24"/>
              </w:rPr>
              <w:t>exam</w:t>
            </w:r>
          </w:p>
        </w:tc>
        <w:tc>
          <w:tcPr>
            <w:tcW w:w="5160" w:type="dxa"/>
            <w:shd w:val="clear" w:color="FFFFFF" w:fill="FFFFFF"/>
            <w:vAlign w:val="center"/>
            <w:hideMark/>
          </w:tcPr>
          <w:p w14:paraId="322ECAEB" w14:textId="77777777" w:rsidR="00994B06" w:rsidRPr="009F008F" w:rsidRDefault="005D00FC" w:rsidP="00CD6364">
            <w:pPr>
              <w:widowControl/>
              <w:snapToGrid w:val="0"/>
              <w:spacing w:line="22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sz w:val="22"/>
              </w:rPr>
              <w:t>hemoglobin A1C(HbA1C)</w:t>
            </w:r>
          </w:p>
        </w:tc>
        <w:tc>
          <w:tcPr>
            <w:tcW w:w="850" w:type="dxa"/>
            <w:vMerge w:val="restart"/>
            <w:shd w:val="clear" w:color="C9DAF8" w:fill="C9DAF8"/>
            <w:vAlign w:val="center"/>
            <w:hideMark/>
          </w:tcPr>
          <w:p w14:paraId="482B7AA1"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851" w:type="dxa"/>
            <w:vMerge w:val="restart"/>
            <w:shd w:val="clear" w:color="F4CCCC" w:fill="F4CCCC"/>
            <w:vAlign w:val="center"/>
            <w:hideMark/>
          </w:tcPr>
          <w:p w14:paraId="470C437C"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shd w:val="clear" w:color="FFFFFF" w:fill="FFFFFF"/>
            <w:noWrap/>
            <w:vAlign w:val="center"/>
            <w:hideMark/>
          </w:tcPr>
          <w:p w14:paraId="3C85D373" w14:textId="77777777" w:rsidR="00994B06" w:rsidRPr="00C4659E" w:rsidRDefault="00B92874" w:rsidP="008C6EFE">
            <w:pPr>
              <w:widowControl/>
              <w:snapToGrid w:val="0"/>
              <w:spacing w:line="200" w:lineRule="exact"/>
              <w:jc w:val="center"/>
              <w:rPr>
                <w:rFonts w:ascii="Times New Roman" w:eastAsia="微軟正黑體" w:hAnsi="Times New Roman" w:cs="Times New Roman"/>
                <w:kern w:val="0"/>
                <w:szCs w:val="24"/>
              </w:rPr>
            </w:pPr>
            <w:r w:rsidRPr="00C4659E">
              <w:rPr>
                <w:rFonts w:ascii="Times New Roman" w:eastAsia="微軟正黑體" w:hAnsi="Times New Roman" w:cs="Times New Roman"/>
                <w:kern w:val="0"/>
                <w:szCs w:val="24"/>
              </w:rPr>
              <w:t>6,3</w:t>
            </w:r>
            <w:r w:rsidR="004F0088">
              <w:rPr>
                <w:rFonts w:ascii="Times New Roman" w:eastAsia="微軟正黑體" w:hAnsi="Times New Roman" w:cs="Times New Roman"/>
                <w:kern w:val="0"/>
                <w:szCs w:val="24"/>
              </w:rPr>
              <w:t>00</w:t>
            </w:r>
          </w:p>
        </w:tc>
      </w:tr>
      <w:tr w:rsidR="00994B06" w:rsidRPr="00C4659E" w14:paraId="04D17EDB" w14:textId="77777777" w:rsidTr="00235FFF">
        <w:trPr>
          <w:trHeight w:val="340"/>
        </w:trPr>
        <w:tc>
          <w:tcPr>
            <w:tcW w:w="2495" w:type="dxa"/>
            <w:vMerge/>
            <w:vAlign w:val="center"/>
            <w:hideMark/>
          </w:tcPr>
          <w:p w14:paraId="291B6151" w14:textId="77777777" w:rsidR="00994B06" w:rsidRPr="00C4659E" w:rsidRDefault="00994B06"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1A7125E3" w14:textId="77777777" w:rsidR="00994B06" w:rsidRPr="009F008F" w:rsidRDefault="00831109" w:rsidP="00CD6364">
            <w:pPr>
              <w:widowControl/>
              <w:snapToGrid w:val="0"/>
              <w:spacing w:line="22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Echocardiogram</w:t>
            </w:r>
          </w:p>
        </w:tc>
        <w:tc>
          <w:tcPr>
            <w:tcW w:w="850" w:type="dxa"/>
            <w:vMerge/>
            <w:shd w:val="clear" w:color="C9DAF8" w:fill="C9DAF8"/>
            <w:vAlign w:val="center"/>
            <w:hideMark/>
          </w:tcPr>
          <w:p w14:paraId="01C7378E"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52AAFE01"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04DF47C8" w14:textId="77777777" w:rsidR="00994B06" w:rsidRPr="00C4659E" w:rsidRDefault="00994B06" w:rsidP="008C6EFE">
            <w:pPr>
              <w:widowControl/>
              <w:snapToGrid w:val="0"/>
              <w:spacing w:line="200" w:lineRule="exact"/>
              <w:rPr>
                <w:rFonts w:ascii="Times New Roman" w:eastAsia="微軟正黑體" w:hAnsi="Times New Roman" w:cs="Times New Roman"/>
                <w:kern w:val="0"/>
                <w:szCs w:val="24"/>
              </w:rPr>
            </w:pPr>
          </w:p>
        </w:tc>
      </w:tr>
      <w:tr w:rsidR="00CD732F" w:rsidRPr="00C4659E" w14:paraId="57169A79" w14:textId="77777777" w:rsidTr="00235FFF">
        <w:trPr>
          <w:trHeight w:val="340"/>
        </w:trPr>
        <w:tc>
          <w:tcPr>
            <w:tcW w:w="2495" w:type="dxa"/>
            <w:vMerge/>
            <w:vAlign w:val="center"/>
          </w:tcPr>
          <w:p w14:paraId="73FC37B3" w14:textId="77777777" w:rsidR="00CD732F" w:rsidRPr="00C4659E" w:rsidRDefault="00CD732F"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tcPr>
          <w:p w14:paraId="2DF1CB4F" w14:textId="77777777" w:rsidR="00CD732F" w:rsidRPr="009F008F" w:rsidRDefault="00831109" w:rsidP="00CD6364">
            <w:pPr>
              <w:widowControl/>
              <w:snapToGrid w:val="0"/>
              <w:spacing w:line="22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Ankle-</w:t>
            </w:r>
            <w:r w:rsidR="008D1E8C" w:rsidRPr="009F008F">
              <w:rPr>
                <w:rFonts w:ascii="Times New Roman" w:eastAsia="微軟正黑體" w:hAnsi="Times New Roman" w:cs="Times New Roman"/>
                <w:kern w:val="0"/>
                <w:sz w:val="22"/>
              </w:rPr>
              <w:t>b</w:t>
            </w:r>
            <w:r w:rsidRPr="009F008F">
              <w:rPr>
                <w:rFonts w:ascii="Times New Roman" w:eastAsia="微軟正黑體" w:hAnsi="Times New Roman" w:cs="Times New Roman"/>
                <w:kern w:val="0"/>
                <w:sz w:val="22"/>
              </w:rPr>
              <w:t xml:space="preserve">rachial </w:t>
            </w:r>
            <w:r w:rsidR="008D1E8C" w:rsidRPr="009F008F">
              <w:rPr>
                <w:rFonts w:ascii="Times New Roman" w:eastAsia="微軟正黑體" w:hAnsi="Times New Roman" w:cs="Times New Roman"/>
                <w:kern w:val="0"/>
                <w:sz w:val="22"/>
              </w:rPr>
              <w:t>i</w:t>
            </w:r>
            <w:r w:rsidRPr="009F008F">
              <w:rPr>
                <w:rFonts w:ascii="Times New Roman" w:eastAsia="微軟正黑體" w:hAnsi="Times New Roman" w:cs="Times New Roman"/>
                <w:kern w:val="0"/>
                <w:sz w:val="22"/>
              </w:rPr>
              <w:t>ndex </w:t>
            </w:r>
            <w:r w:rsidR="00CD732F" w:rsidRPr="009F008F">
              <w:rPr>
                <w:rFonts w:ascii="Times New Roman" w:eastAsia="微軟正黑體" w:hAnsi="Times New Roman" w:cs="Times New Roman"/>
                <w:kern w:val="0"/>
                <w:sz w:val="22"/>
              </w:rPr>
              <w:t>(ABI)</w:t>
            </w:r>
          </w:p>
        </w:tc>
        <w:tc>
          <w:tcPr>
            <w:tcW w:w="850" w:type="dxa"/>
            <w:vMerge/>
            <w:shd w:val="clear" w:color="C9DAF8" w:fill="C9DAF8"/>
            <w:vAlign w:val="center"/>
          </w:tcPr>
          <w:p w14:paraId="30116427" w14:textId="77777777" w:rsidR="00CD732F" w:rsidRPr="00C4659E" w:rsidRDefault="00CD732F" w:rsidP="008C6EFE">
            <w:pPr>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tcPr>
          <w:p w14:paraId="263BE677" w14:textId="77777777" w:rsidR="00CD732F" w:rsidRPr="00C4659E" w:rsidRDefault="00CD732F" w:rsidP="008C6EFE">
            <w:pPr>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tcPr>
          <w:p w14:paraId="630522D8" w14:textId="77777777" w:rsidR="00CD732F" w:rsidRPr="00C4659E" w:rsidRDefault="00CD732F" w:rsidP="008C6EFE">
            <w:pPr>
              <w:widowControl/>
              <w:snapToGrid w:val="0"/>
              <w:spacing w:line="200" w:lineRule="exact"/>
              <w:rPr>
                <w:rFonts w:ascii="Times New Roman" w:eastAsia="微軟正黑體" w:hAnsi="Times New Roman" w:cs="Times New Roman"/>
                <w:kern w:val="0"/>
                <w:szCs w:val="24"/>
              </w:rPr>
            </w:pPr>
          </w:p>
        </w:tc>
      </w:tr>
      <w:tr w:rsidR="00B92874" w:rsidRPr="00C4659E" w14:paraId="62C852DF" w14:textId="77777777" w:rsidTr="00235FFF">
        <w:trPr>
          <w:trHeight w:val="340"/>
        </w:trPr>
        <w:tc>
          <w:tcPr>
            <w:tcW w:w="2495" w:type="dxa"/>
            <w:vMerge/>
            <w:vAlign w:val="center"/>
            <w:hideMark/>
          </w:tcPr>
          <w:p w14:paraId="19310447" w14:textId="77777777" w:rsidR="00B92874" w:rsidRPr="00C4659E" w:rsidRDefault="00B92874"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087DD5FD" w14:textId="77777777" w:rsidR="00B92874" w:rsidRPr="009F008F" w:rsidRDefault="00AA2D46" w:rsidP="00CD6364">
            <w:pPr>
              <w:widowControl/>
              <w:snapToGrid w:val="0"/>
              <w:spacing w:line="22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Cardio-ankle vascular index </w:t>
            </w:r>
            <w:r w:rsidR="00B92874" w:rsidRPr="009F008F">
              <w:rPr>
                <w:rFonts w:ascii="Times New Roman" w:eastAsia="微軟正黑體" w:hAnsi="Times New Roman" w:cs="Times New Roman"/>
                <w:kern w:val="0"/>
                <w:sz w:val="22"/>
              </w:rPr>
              <w:t>(CAVI)</w:t>
            </w:r>
          </w:p>
        </w:tc>
        <w:tc>
          <w:tcPr>
            <w:tcW w:w="850" w:type="dxa"/>
            <w:vMerge/>
            <w:shd w:val="clear" w:color="C9DAF8" w:fill="C9DAF8"/>
            <w:vAlign w:val="center"/>
            <w:hideMark/>
          </w:tcPr>
          <w:p w14:paraId="5E86F53E" w14:textId="77777777" w:rsidR="00B92874" w:rsidRPr="00C4659E" w:rsidRDefault="00B92874" w:rsidP="008C6EFE">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7A7B3D69" w14:textId="77777777" w:rsidR="00B92874" w:rsidRPr="00C4659E" w:rsidRDefault="00B92874" w:rsidP="008C6EFE">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64EFE8F1" w14:textId="77777777" w:rsidR="00B92874" w:rsidRPr="00C4659E" w:rsidRDefault="00B92874" w:rsidP="008C6EFE">
            <w:pPr>
              <w:widowControl/>
              <w:snapToGrid w:val="0"/>
              <w:spacing w:line="200" w:lineRule="exact"/>
              <w:rPr>
                <w:rFonts w:ascii="Times New Roman" w:eastAsia="微軟正黑體" w:hAnsi="Times New Roman" w:cs="Times New Roman"/>
                <w:kern w:val="0"/>
                <w:szCs w:val="24"/>
              </w:rPr>
            </w:pPr>
          </w:p>
        </w:tc>
      </w:tr>
      <w:tr w:rsidR="00994B06" w:rsidRPr="00C4659E" w14:paraId="24EC810B" w14:textId="77777777" w:rsidTr="00235FFF">
        <w:trPr>
          <w:trHeight w:val="340"/>
        </w:trPr>
        <w:tc>
          <w:tcPr>
            <w:tcW w:w="2495" w:type="dxa"/>
            <w:vMerge/>
            <w:vAlign w:val="center"/>
            <w:hideMark/>
          </w:tcPr>
          <w:p w14:paraId="3A200F60" w14:textId="77777777" w:rsidR="00994B06" w:rsidRPr="00C4659E" w:rsidRDefault="00994B06"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7AFAB1F5" w14:textId="77777777" w:rsidR="00994B06" w:rsidRPr="009F008F" w:rsidRDefault="008D1E8C" w:rsidP="00CD6364">
            <w:pPr>
              <w:widowControl/>
              <w:snapToGrid w:val="0"/>
              <w:spacing w:line="22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Resting electrocardiogram (</w:t>
            </w:r>
            <w:r w:rsidR="00994B06" w:rsidRPr="009F008F">
              <w:rPr>
                <w:rFonts w:ascii="Times New Roman" w:eastAsia="微軟正黑體" w:hAnsi="Times New Roman" w:cs="Times New Roman"/>
                <w:kern w:val="0"/>
                <w:sz w:val="22"/>
              </w:rPr>
              <w:t>EKG</w:t>
            </w:r>
            <w:r w:rsidRPr="009F008F">
              <w:rPr>
                <w:rFonts w:ascii="Times New Roman" w:eastAsia="微軟正黑體" w:hAnsi="Times New Roman" w:cs="Times New Roman"/>
                <w:kern w:val="0"/>
                <w:sz w:val="22"/>
              </w:rPr>
              <w:t>)</w:t>
            </w:r>
          </w:p>
        </w:tc>
        <w:tc>
          <w:tcPr>
            <w:tcW w:w="850" w:type="dxa"/>
            <w:vMerge/>
            <w:shd w:val="clear" w:color="C9DAF8" w:fill="C9DAF8"/>
            <w:vAlign w:val="center"/>
            <w:hideMark/>
          </w:tcPr>
          <w:p w14:paraId="7E8A0D45"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112C0748"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61200855" w14:textId="77777777" w:rsidR="00994B06" w:rsidRPr="00C4659E" w:rsidRDefault="00994B06" w:rsidP="008C6EFE">
            <w:pPr>
              <w:widowControl/>
              <w:snapToGrid w:val="0"/>
              <w:spacing w:line="200" w:lineRule="exact"/>
              <w:rPr>
                <w:rFonts w:ascii="Times New Roman" w:eastAsia="微軟正黑體" w:hAnsi="Times New Roman" w:cs="Times New Roman"/>
                <w:kern w:val="0"/>
                <w:szCs w:val="24"/>
              </w:rPr>
            </w:pPr>
          </w:p>
        </w:tc>
      </w:tr>
      <w:tr w:rsidR="00994B06" w:rsidRPr="00C4659E" w14:paraId="394296E5" w14:textId="77777777" w:rsidTr="00235FFF">
        <w:trPr>
          <w:trHeight w:val="510"/>
        </w:trPr>
        <w:tc>
          <w:tcPr>
            <w:tcW w:w="2495" w:type="dxa"/>
            <w:vMerge w:val="restart"/>
            <w:shd w:val="clear" w:color="auto" w:fill="auto"/>
            <w:vAlign w:val="center"/>
            <w:hideMark/>
          </w:tcPr>
          <w:p w14:paraId="201F4682" w14:textId="77777777" w:rsidR="00994B06" w:rsidRPr="004E0F99" w:rsidRDefault="007B07F4" w:rsidP="00DD6E13">
            <w:pPr>
              <w:widowControl/>
              <w:snapToGrid w:val="0"/>
              <w:spacing w:line="200" w:lineRule="exact"/>
              <w:jc w:val="center"/>
              <w:rPr>
                <w:rFonts w:ascii="Times New Roman" w:eastAsia="微軟正黑體" w:hAnsi="Times New Roman" w:cs="Times New Roman"/>
                <w:color w:val="FF0000"/>
                <w:kern w:val="0"/>
                <w:szCs w:val="24"/>
              </w:rPr>
            </w:pPr>
            <w:r w:rsidRPr="004E0F99">
              <w:rPr>
                <w:rFonts w:ascii="Times New Roman" w:eastAsia="微軟正黑體" w:hAnsi="Times New Roman"/>
                <w:color w:val="FF0000"/>
                <w:kern w:val="0"/>
                <w:szCs w:val="24"/>
              </w:rPr>
              <w:t>Non-invasive digestive system exam</w:t>
            </w:r>
          </w:p>
        </w:tc>
        <w:tc>
          <w:tcPr>
            <w:tcW w:w="5160" w:type="dxa"/>
            <w:shd w:val="clear" w:color="FFFFFF" w:fill="FFFFFF"/>
            <w:vAlign w:val="center"/>
            <w:hideMark/>
          </w:tcPr>
          <w:p w14:paraId="6AE0B5F3" w14:textId="77777777" w:rsidR="00994B06" w:rsidRPr="009F008F" w:rsidRDefault="008D1E8C" w:rsidP="00CD6364">
            <w:pPr>
              <w:widowControl/>
              <w:snapToGrid w:val="0"/>
              <w:spacing w:line="200" w:lineRule="exact"/>
              <w:ind w:leftChars="49" w:left="118"/>
              <w:rPr>
                <w:rFonts w:ascii="Times New Roman" w:eastAsia="微軟正黑體" w:hAnsi="Times New Roman" w:cs="Times New Roman"/>
                <w:color w:val="000000"/>
                <w:kern w:val="0"/>
                <w:sz w:val="22"/>
              </w:rPr>
            </w:pPr>
            <w:r w:rsidRPr="009F008F">
              <w:rPr>
                <w:rFonts w:ascii="Times New Roman" w:eastAsia="微軟正黑體" w:hAnsi="Times New Roman" w:cs="Times New Roman"/>
                <w:color w:val="000000"/>
                <w:kern w:val="0"/>
                <w:sz w:val="22"/>
              </w:rPr>
              <w:t>Abdominal u</w:t>
            </w:r>
            <w:r w:rsidR="00A51EB5" w:rsidRPr="009F008F">
              <w:rPr>
                <w:rFonts w:ascii="Times New Roman" w:eastAsia="微軟正黑體" w:hAnsi="Times New Roman" w:cs="Times New Roman"/>
                <w:color w:val="000000"/>
                <w:kern w:val="0"/>
                <w:sz w:val="22"/>
              </w:rPr>
              <w:t xml:space="preserve">ltrasound </w:t>
            </w:r>
            <w:r w:rsidR="00994B06" w:rsidRPr="009F008F">
              <w:rPr>
                <w:rFonts w:ascii="Times New Roman" w:eastAsia="微軟正黑體" w:hAnsi="Times New Roman" w:cs="Times New Roman"/>
                <w:color w:val="000000"/>
                <w:kern w:val="0"/>
                <w:sz w:val="22"/>
              </w:rPr>
              <w:t>(</w:t>
            </w:r>
            <w:r w:rsidRPr="009F008F">
              <w:rPr>
                <w:rFonts w:ascii="Times New Roman" w:eastAsia="微軟正黑體" w:hAnsi="Times New Roman" w:cs="Times New Roman"/>
                <w:color w:val="000000"/>
                <w:kern w:val="0"/>
                <w:sz w:val="22"/>
              </w:rPr>
              <w:t xml:space="preserve">i.e., </w:t>
            </w:r>
            <w:r w:rsidR="00A51EB5" w:rsidRPr="009F008F">
              <w:rPr>
                <w:rFonts w:ascii="Times New Roman" w:eastAsia="微軟正黑體" w:hAnsi="Times New Roman" w:cs="Times New Roman"/>
                <w:color w:val="000000"/>
                <w:kern w:val="0"/>
                <w:sz w:val="22"/>
              </w:rPr>
              <w:t>liver</w:t>
            </w:r>
            <w:r w:rsidRPr="009F008F">
              <w:rPr>
                <w:rFonts w:ascii="Times New Roman" w:eastAsia="微軟正黑體" w:hAnsi="Times New Roman" w:cs="Times New Roman"/>
                <w:color w:val="000000"/>
                <w:kern w:val="0"/>
                <w:sz w:val="22"/>
              </w:rPr>
              <w:t xml:space="preserve">, </w:t>
            </w:r>
            <w:r w:rsidR="00A51EB5" w:rsidRPr="009F008F">
              <w:rPr>
                <w:rFonts w:ascii="Times New Roman" w:eastAsia="微軟正黑體" w:hAnsi="Times New Roman" w:cs="Times New Roman"/>
                <w:color w:val="000000"/>
                <w:kern w:val="0"/>
                <w:sz w:val="22"/>
              </w:rPr>
              <w:t>gallbladder</w:t>
            </w:r>
            <w:r w:rsidRPr="009F008F">
              <w:rPr>
                <w:rFonts w:ascii="Times New Roman" w:eastAsia="微軟正黑體" w:hAnsi="Times New Roman" w:cs="Times New Roman"/>
                <w:color w:val="000000"/>
                <w:kern w:val="0"/>
                <w:sz w:val="22"/>
              </w:rPr>
              <w:t xml:space="preserve">, </w:t>
            </w:r>
            <w:r w:rsidR="00A51EB5" w:rsidRPr="009F008F">
              <w:rPr>
                <w:rFonts w:ascii="Times New Roman" w:eastAsia="微軟正黑體" w:hAnsi="Times New Roman" w:cs="Times New Roman"/>
                <w:color w:val="000000"/>
                <w:kern w:val="0"/>
                <w:sz w:val="22"/>
              </w:rPr>
              <w:t>pancreas</w:t>
            </w:r>
            <w:r w:rsidRPr="009F008F">
              <w:rPr>
                <w:rFonts w:ascii="Times New Roman" w:eastAsia="微軟正黑體" w:hAnsi="Times New Roman" w:cs="Times New Roman"/>
                <w:color w:val="000000"/>
                <w:kern w:val="0"/>
                <w:sz w:val="22"/>
              </w:rPr>
              <w:t xml:space="preserve">, </w:t>
            </w:r>
            <w:r w:rsidR="00A51EB5" w:rsidRPr="009F008F">
              <w:rPr>
                <w:rFonts w:ascii="Times New Roman" w:eastAsia="微軟正黑體" w:hAnsi="Times New Roman" w:cs="Times New Roman"/>
                <w:color w:val="000000"/>
                <w:kern w:val="0"/>
                <w:sz w:val="22"/>
              </w:rPr>
              <w:t>spleen</w:t>
            </w:r>
            <w:r w:rsidRPr="009F008F">
              <w:rPr>
                <w:rFonts w:ascii="Times New Roman" w:eastAsia="微軟正黑體" w:hAnsi="Times New Roman" w:cs="Times New Roman"/>
                <w:color w:val="000000"/>
                <w:kern w:val="0"/>
                <w:sz w:val="22"/>
              </w:rPr>
              <w:t xml:space="preserve">, </w:t>
            </w:r>
            <w:r w:rsidR="002F7B7C" w:rsidRPr="009F008F">
              <w:rPr>
                <w:rFonts w:ascii="Times New Roman" w:eastAsia="微軟正黑體" w:hAnsi="Times New Roman" w:cs="Times New Roman"/>
                <w:color w:val="000000"/>
                <w:kern w:val="0"/>
                <w:sz w:val="22"/>
              </w:rPr>
              <w:t>kidney</w:t>
            </w:r>
            <w:r w:rsidR="00994B06" w:rsidRPr="009F008F">
              <w:rPr>
                <w:rFonts w:ascii="Times New Roman" w:eastAsia="微軟正黑體" w:hAnsi="Times New Roman" w:cs="Times New Roman"/>
                <w:color w:val="000000"/>
                <w:kern w:val="0"/>
                <w:sz w:val="22"/>
              </w:rPr>
              <w:t>)</w:t>
            </w:r>
          </w:p>
        </w:tc>
        <w:tc>
          <w:tcPr>
            <w:tcW w:w="850" w:type="dxa"/>
            <w:vMerge w:val="restart"/>
            <w:shd w:val="clear" w:color="C9DAF8" w:fill="C9DAF8"/>
            <w:vAlign w:val="center"/>
            <w:hideMark/>
          </w:tcPr>
          <w:p w14:paraId="49B12B7B"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851" w:type="dxa"/>
            <w:vMerge w:val="restart"/>
            <w:shd w:val="clear" w:color="F4CCCC" w:fill="F4CCCC"/>
            <w:vAlign w:val="center"/>
            <w:hideMark/>
          </w:tcPr>
          <w:p w14:paraId="2CDDDF6F"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shd w:val="clear" w:color="FFFFFF" w:fill="FFFFFF"/>
            <w:noWrap/>
            <w:vAlign w:val="center"/>
            <w:hideMark/>
          </w:tcPr>
          <w:p w14:paraId="56D15F51" w14:textId="77777777" w:rsidR="00994B06" w:rsidRPr="00C4659E" w:rsidRDefault="004F0088"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2,</w:t>
            </w:r>
            <w:r w:rsidR="00685BE4">
              <w:rPr>
                <w:rFonts w:ascii="Times New Roman" w:eastAsia="微軟正黑體" w:hAnsi="Times New Roman" w:cs="Times New Roman" w:hint="eastAsia"/>
                <w:color w:val="000000"/>
                <w:kern w:val="0"/>
                <w:szCs w:val="24"/>
              </w:rPr>
              <w:t>400</w:t>
            </w:r>
          </w:p>
        </w:tc>
      </w:tr>
      <w:tr w:rsidR="00994B06" w:rsidRPr="00C4659E" w14:paraId="5310B9B8" w14:textId="77777777" w:rsidTr="00235FFF">
        <w:trPr>
          <w:trHeight w:val="340"/>
        </w:trPr>
        <w:tc>
          <w:tcPr>
            <w:tcW w:w="2495" w:type="dxa"/>
            <w:vMerge/>
            <w:vAlign w:val="center"/>
            <w:hideMark/>
          </w:tcPr>
          <w:p w14:paraId="4AA39B51" w14:textId="77777777" w:rsidR="00994B06" w:rsidRPr="00C4659E" w:rsidRDefault="00994B06"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018A6140" w14:textId="77777777" w:rsidR="00994B06" w:rsidRPr="009F008F" w:rsidRDefault="008D1E8C" w:rsidP="00CD6364">
            <w:pPr>
              <w:widowControl/>
              <w:snapToGrid w:val="0"/>
              <w:spacing w:line="200" w:lineRule="exact"/>
              <w:ind w:leftChars="49" w:left="118"/>
              <w:rPr>
                <w:rFonts w:ascii="Times New Roman" w:eastAsia="微軟正黑體" w:hAnsi="Times New Roman" w:cs="Times New Roman"/>
                <w:color w:val="000000"/>
                <w:kern w:val="0"/>
                <w:sz w:val="22"/>
              </w:rPr>
            </w:pPr>
            <w:r w:rsidRPr="009F008F">
              <w:rPr>
                <w:rFonts w:ascii="Times New Roman" w:eastAsia="微軟正黑體" w:hAnsi="Times New Roman" w:cs="Times New Roman"/>
                <w:color w:val="000000"/>
                <w:kern w:val="0"/>
                <w:sz w:val="22"/>
              </w:rPr>
              <w:t>Immunochemical f</w:t>
            </w:r>
            <w:r w:rsidR="00326C42" w:rsidRPr="009F008F">
              <w:rPr>
                <w:rFonts w:ascii="Times New Roman" w:eastAsia="微軟正黑體" w:hAnsi="Times New Roman" w:cs="Times New Roman"/>
                <w:color w:val="000000"/>
                <w:kern w:val="0"/>
                <w:sz w:val="22"/>
              </w:rPr>
              <w:t>ecal occult blood test</w:t>
            </w:r>
            <w:r w:rsidRPr="009F008F">
              <w:rPr>
                <w:rFonts w:ascii="Times New Roman" w:eastAsia="微軟正黑體" w:hAnsi="Times New Roman" w:cs="Times New Roman"/>
                <w:color w:val="000000"/>
                <w:kern w:val="0"/>
                <w:sz w:val="22"/>
              </w:rPr>
              <w:t xml:space="preserve"> (</w:t>
            </w:r>
            <w:proofErr w:type="spellStart"/>
            <w:r w:rsidRPr="009F008F">
              <w:rPr>
                <w:rFonts w:ascii="Times New Roman" w:eastAsia="微軟正黑體" w:hAnsi="Times New Roman" w:cs="Times New Roman"/>
                <w:color w:val="000000"/>
                <w:kern w:val="0"/>
                <w:sz w:val="22"/>
              </w:rPr>
              <w:t>iFOBT</w:t>
            </w:r>
            <w:proofErr w:type="spellEnd"/>
            <w:r w:rsidRPr="009F008F">
              <w:rPr>
                <w:rFonts w:ascii="Times New Roman" w:eastAsia="微軟正黑體" w:hAnsi="Times New Roman" w:cs="Times New Roman"/>
                <w:color w:val="000000"/>
                <w:kern w:val="0"/>
                <w:sz w:val="22"/>
              </w:rPr>
              <w:t>)</w:t>
            </w:r>
          </w:p>
        </w:tc>
        <w:tc>
          <w:tcPr>
            <w:tcW w:w="850" w:type="dxa"/>
            <w:vMerge/>
            <w:shd w:val="clear" w:color="C9DAF8" w:fill="C9DAF8"/>
            <w:vAlign w:val="center"/>
            <w:hideMark/>
          </w:tcPr>
          <w:p w14:paraId="34C17A2A"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7D7873A6"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10F99D35" w14:textId="77777777" w:rsidR="00994B06" w:rsidRPr="00C4659E" w:rsidRDefault="00994B06" w:rsidP="008C6EFE">
            <w:pPr>
              <w:widowControl/>
              <w:snapToGrid w:val="0"/>
              <w:spacing w:line="200" w:lineRule="exact"/>
              <w:rPr>
                <w:rFonts w:ascii="Times New Roman" w:eastAsia="微軟正黑體" w:hAnsi="Times New Roman" w:cs="Times New Roman"/>
                <w:color w:val="000000"/>
                <w:kern w:val="0"/>
                <w:szCs w:val="24"/>
              </w:rPr>
            </w:pPr>
          </w:p>
        </w:tc>
      </w:tr>
      <w:tr w:rsidR="00994B06" w:rsidRPr="00C4659E" w14:paraId="08BB1F3A" w14:textId="77777777" w:rsidTr="00235FFF">
        <w:trPr>
          <w:trHeight w:val="340"/>
        </w:trPr>
        <w:tc>
          <w:tcPr>
            <w:tcW w:w="2495" w:type="dxa"/>
            <w:vMerge/>
            <w:vAlign w:val="center"/>
            <w:hideMark/>
          </w:tcPr>
          <w:p w14:paraId="43B19BEA" w14:textId="77777777" w:rsidR="00994B06" w:rsidRPr="00C4659E" w:rsidRDefault="00994B06"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0FB73235" w14:textId="77777777" w:rsidR="00994B06" w:rsidRPr="009F008F" w:rsidRDefault="00685BE4" w:rsidP="00FA55A7">
            <w:pPr>
              <w:ind w:leftChars="49" w:left="118"/>
              <w:rPr>
                <w:rFonts w:ascii="Times New Roman" w:hAnsi="Times New Roman" w:cs="Times New Roman"/>
                <w:sz w:val="22"/>
              </w:rPr>
            </w:pPr>
            <w:r w:rsidRPr="009F008F">
              <w:rPr>
                <w:rFonts w:ascii="Times New Roman" w:hAnsi="Times New Roman" w:cs="Times New Roman"/>
                <w:sz w:val="22"/>
              </w:rPr>
              <w:t>Helicobacter Pylori Stool Antigen Rapid Test</w:t>
            </w:r>
          </w:p>
        </w:tc>
        <w:tc>
          <w:tcPr>
            <w:tcW w:w="850" w:type="dxa"/>
            <w:vMerge/>
            <w:shd w:val="clear" w:color="C9DAF8" w:fill="C9DAF8"/>
            <w:vAlign w:val="center"/>
            <w:hideMark/>
          </w:tcPr>
          <w:p w14:paraId="020DD8B3"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683EFC67"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5365F028" w14:textId="77777777" w:rsidR="00994B06" w:rsidRPr="00C4659E" w:rsidRDefault="00994B06" w:rsidP="008C6EFE">
            <w:pPr>
              <w:widowControl/>
              <w:snapToGrid w:val="0"/>
              <w:spacing w:line="200" w:lineRule="exact"/>
              <w:rPr>
                <w:rFonts w:ascii="Times New Roman" w:eastAsia="微軟正黑體" w:hAnsi="Times New Roman" w:cs="Times New Roman"/>
                <w:color w:val="000000"/>
                <w:kern w:val="0"/>
                <w:szCs w:val="24"/>
              </w:rPr>
            </w:pPr>
          </w:p>
        </w:tc>
      </w:tr>
      <w:tr w:rsidR="00994B06" w:rsidRPr="00C4659E" w14:paraId="2DF7F8A2" w14:textId="77777777" w:rsidTr="00DD6E13">
        <w:trPr>
          <w:trHeight w:val="330"/>
        </w:trPr>
        <w:tc>
          <w:tcPr>
            <w:tcW w:w="2495" w:type="dxa"/>
            <w:vMerge w:val="restart"/>
            <w:shd w:val="clear" w:color="auto" w:fill="auto"/>
            <w:vAlign w:val="center"/>
            <w:hideMark/>
          </w:tcPr>
          <w:p w14:paraId="0DA9AEBE" w14:textId="77777777" w:rsidR="00994B06" w:rsidRPr="004E0F99" w:rsidRDefault="007B07F4" w:rsidP="007B07F4">
            <w:pPr>
              <w:widowControl/>
              <w:snapToGrid w:val="0"/>
              <w:spacing w:line="200" w:lineRule="exact"/>
              <w:rPr>
                <w:rFonts w:ascii="Times New Roman" w:eastAsia="微軟正黑體" w:hAnsi="Times New Roman" w:cs="Times New Roman"/>
                <w:color w:val="FF0000"/>
                <w:kern w:val="0"/>
                <w:szCs w:val="24"/>
              </w:rPr>
            </w:pPr>
            <w:r w:rsidRPr="004E0F99">
              <w:rPr>
                <w:rFonts w:ascii="Times New Roman" w:eastAsia="微軟正黑體" w:hAnsi="Times New Roman"/>
                <w:color w:val="FF0000"/>
                <w:kern w:val="0"/>
                <w:szCs w:val="24"/>
              </w:rPr>
              <w:t>Invasive Gastrointestinal Endoscopy exam (with Sedation)</w:t>
            </w:r>
          </w:p>
        </w:tc>
        <w:tc>
          <w:tcPr>
            <w:tcW w:w="5160" w:type="dxa"/>
            <w:shd w:val="clear" w:color="FFFFFF" w:fill="FFFFFF"/>
            <w:vAlign w:val="center"/>
            <w:hideMark/>
          </w:tcPr>
          <w:p w14:paraId="41A16B1E" w14:textId="77777777" w:rsidR="00994B06" w:rsidRPr="009F008F" w:rsidRDefault="008D1E8C"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Esophagogastroduodenoscopy</w:t>
            </w:r>
            <w:r w:rsidR="00AF4648" w:rsidRPr="009F008F">
              <w:rPr>
                <w:rFonts w:ascii="Times New Roman" w:eastAsia="微軟正黑體" w:hAnsi="Times New Roman" w:cs="Times New Roman"/>
                <w:kern w:val="0"/>
                <w:sz w:val="22"/>
              </w:rPr>
              <w:t>(EGD)</w:t>
            </w:r>
          </w:p>
        </w:tc>
        <w:tc>
          <w:tcPr>
            <w:tcW w:w="850" w:type="dxa"/>
            <w:vMerge w:val="restart"/>
            <w:shd w:val="clear" w:color="C9DAF8" w:fill="C9DAF8"/>
            <w:vAlign w:val="center"/>
            <w:hideMark/>
          </w:tcPr>
          <w:p w14:paraId="68972B4C"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851" w:type="dxa"/>
            <w:vMerge w:val="restart"/>
            <w:shd w:val="clear" w:color="F4CCCC" w:fill="F4CCCC"/>
            <w:vAlign w:val="center"/>
            <w:hideMark/>
          </w:tcPr>
          <w:p w14:paraId="0A64F4CE"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shd w:val="clear" w:color="FFFFFF" w:fill="FFFFFF"/>
            <w:noWrap/>
            <w:vAlign w:val="center"/>
            <w:hideMark/>
          </w:tcPr>
          <w:p w14:paraId="5E102F6B" w14:textId="77777777" w:rsidR="00994B06" w:rsidRPr="00C4659E" w:rsidRDefault="004F0088"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12,000</w:t>
            </w:r>
          </w:p>
        </w:tc>
      </w:tr>
      <w:tr w:rsidR="00994B06" w:rsidRPr="00C4659E" w14:paraId="1065388C" w14:textId="77777777" w:rsidTr="00DD6E13">
        <w:trPr>
          <w:trHeight w:val="330"/>
        </w:trPr>
        <w:tc>
          <w:tcPr>
            <w:tcW w:w="2495" w:type="dxa"/>
            <w:vMerge/>
            <w:vAlign w:val="center"/>
            <w:hideMark/>
          </w:tcPr>
          <w:p w14:paraId="1D0A33BF" w14:textId="77777777" w:rsidR="00994B06" w:rsidRPr="00C4659E" w:rsidRDefault="00994B06"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2B6FF882" w14:textId="77777777" w:rsidR="00994B06" w:rsidRPr="009F008F" w:rsidRDefault="00AF4648"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Colonoscopy</w:t>
            </w:r>
          </w:p>
        </w:tc>
        <w:tc>
          <w:tcPr>
            <w:tcW w:w="850" w:type="dxa"/>
            <w:vMerge/>
            <w:shd w:val="clear" w:color="C9DAF8" w:fill="C9DAF8"/>
            <w:vAlign w:val="center"/>
            <w:hideMark/>
          </w:tcPr>
          <w:p w14:paraId="019D7011"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0FE0F1AE"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43A447D9" w14:textId="77777777" w:rsidR="00994B06" w:rsidRPr="00C4659E" w:rsidRDefault="00994B06" w:rsidP="008C6EFE">
            <w:pPr>
              <w:widowControl/>
              <w:snapToGrid w:val="0"/>
              <w:spacing w:line="200" w:lineRule="exact"/>
              <w:rPr>
                <w:rFonts w:ascii="Times New Roman" w:eastAsia="微軟正黑體" w:hAnsi="Times New Roman" w:cs="Times New Roman"/>
                <w:color w:val="000000"/>
                <w:kern w:val="0"/>
                <w:szCs w:val="24"/>
              </w:rPr>
            </w:pPr>
          </w:p>
        </w:tc>
      </w:tr>
      <w:tr w:rsidR="00994B06" w:rsidRPr="00C4659E" w14:paraId="794FB73F" w14:textId="77777777" w:rsidTr="00507DB9">
        <w:trPr>
          <w:trHeight w:val="387"/>
        </w:trPr>
        <w:tc>
          <w:tcPr>
            <w:tcW w:w="2495" w:type="dxa"/>
            <w:vMerge/>
            <w:vAlign w:val="center"/>
            <w:hideMark/>
          </w:tcPr>
          <w:p w14:paraId="16371373" w14:textId="77777777" w:rsidR="00994B06" w:rsidRPr="00C4659E" w:rsidRDefault="00994B06"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59F1EC48" w14:textId="77777777" w:rsidR="00994B06" w:rsidRPr="009F008F" w:rsidRDefault="008D1E8C"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Endoscopic anesthesia </w:t>
            </w:r>
            <w:r w:rsidR="00994B06" w:rsidRPr="009F008F">
              <w:rPr>
                <w:rFonts w:ascii="Times New Roman" w:eastAsia="微軟正黑體" w:hAnsi="Times New Roman" w:cs="Times New Roman"/>
                <w:kern w:val="0"/>
                <w:sz w:val="22"/>
              </w:rPr>
              <w:t>(</w:t>
            </w:r>
            <w:r w:rsidRPr="009F008F">
              <w:rPr>
                <w:rFonts w:ascii="Times New Roman" w:eastAsia="微軟正黑體" w:hAnsi="Times New Roman" w:cs="Times New Roman"/>
                <w:kern w:val="0"/>
                <w:sz w:val="22"/>
              </w:rPr>
              <w:t xml:space="preserve">for </w:t>
            </w:r>
            <w:r w:rsidR="00993B14" w:rsidRPr="009F008F">
              <w:rPr>
                <w:rFonts w:ascii="Times New Roman" w:eastAsia="微軟正黑體" w:hAnsi="Times New Roman" w:cs="Times New Roman"/>
                <w:kern w:val="0"/>
                <w:sz w:val="22"/>
              </w:rPr>
              <w:t xml:space="preserve">EGD </w:t>
            </w:r>
            <w:proofErr w:type="spellStart"/>
            <w:r w:rsidR="00993B14" w:rsidRPr="009F008F">
              <w:rPr>
                <w:rFonts w:ascii="Times New Roman" w:eastAsia="微軟正黑體" w:hAnsi="Times New Roman" w:cs="Times New Roman"/>
                <w:kern w:val="0"/>
                <w:sz w:val="22"/>
              </w:rPr>
              <w:t>and</w:t>
            </w:r>
            <w:r w:rsidRPr="009F008F">
              <w:rPr>
                <w:rFonts w:ascii="Times New Roman" w:eastAsia="微軟正黑體" w:hAnsi="Times New Roman" w:cs="Times New Roman"/>
                <w:kern w:val="0"/>
                <w:sz w:val="22"/>
              </w:rPr>
              <w:t>c</w:t>
            </w:r>
            <w:r w:rsidR="00AF4648" w:rsidRPr="009F008F">
              <w:rPr>
                <w:rFonts w:ascii="Times New Roman" w:eastAsia="微軟正黑體" w:hAnsi="Times New Roman" w:cs="Times New Roman"/>
                <w:kern w:val="0"/>
                <w:sz w:val="22"/>
              </w:rPr>
              <w:t>olonoscopy</w:t>
            </w:r>
            <w:proofErr w:type="spellEnd"/>
            <w:r w:rsidR="00994B06" w:rsidRPr="009F008F">
              <w:rPr>
                <w:rFonts w:ascii="Times New Roman" w:eastAsia="微軟正黑體" w:hAnsi="Times New Roman" w:cs="Times New Roman"/>
                <w:kern w:val="0"/>
                <w:sz w:val="22"/>
              </w:rPr>
              <w:t>)</w:t>
            </w:r>
          </w:p>
        </w:tc>
        <w:tc>
          <w:tcPr>
            <w:tcW w:w="850" w:type="dxa"/>
            <w:vMerge/>
            <w:shd w:val="clear" w:color="C9DAF8" w:fill="C9DAF8"/>
            <w:vAlign w:val="center"/>
            <w:hideMark/>
          </w:tcPr>
          <w:p w14:paraId="31026744"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44405EC4"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74804E7B" w14:textId="77777777" w:rsidR="00994B06" w:rsidRPr="00C4659E" w:rsidRDefault="00994B06" w:rsidP="008C6EFE">
            <w:pPr>
              <w:widowControl/>
              <w:snapToGrid w:val="0"/>
              <w:spacing w:line="200" w:lineRule="exact"/>
              <w:rPr>
                <w:rFonts w:ascii="Times New Roman" w:eastAsia="微軟正黑體" w:hAnsi="Times New Roman" w:cs="Times New Roman"/>
                <w:color w:val="000000"/>
                <w:kern w:val="0"/>
                <w:szCs w:val="24"/>
              </w:rPr>
            </w:pPr>
          </w:p>
        </w:tc>
      </w:tr>
      <w:tr w:rsidR="00994B06" w:rsidRPr="00C4659E" w14:paraId="0F3C2D04" w14:textId="77777777" w:rsidTr="00DD6E13">
        <w:trPr>
          <w:trHeight w:val="890"/>
        </w:trPr>
        <w:tc>
          <w:tcPr>
            <w:tcW w:w="2495" w:type="dxa"/>
            <w:vMerge/>
            <w:vAlign w:val="center"/>
            <w:hideMark/>
          </w:tcPr>
          <w:p w14:paraId="0235E1C1" w14:textId="77777777" w:rsidR="00994B06" w:rsidRPr="00C4659E" w:rsidRDefault="00994B06"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682251F2" w14:textId="77777777" w:rsidR="00994B06" w:rsidRPr="009F008F" w:rsidRDefault="00FB0098" w:rsidP="00CD6364">
            <w:pPr>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sz w:val="22"/>
              </w:rPr>
              <w:t>CO</w:t>
            </w:r>
            <w:r w:rsidRPr="009F008F">
              <w:rPr>
                <w:rFonts w:ascii="Times New Roman" w:eastAsia="微軟正黑體" w:hAnsi="Times New Roman" w:cs="Times New Roman"/>
                <w:sz w:val="22"/>
                <w:vertAlign w:val="subscript"/>
              </w:rPr>
              <w:t>2</w:t>
            </w:r>
            <w:r w:rsidRPr="009F008F">
              <w:rPr>
                <w:rFonts w:ascii="Times New Roman" w:eastAsia="微軟正黑體" w:hAnsi="Times New Roman" w:cs="Times New Roman"/>
                <w:sz w:val="22"/>
              </w:rPr>
              <w:t xml:space="preserve"> insufflation to reduce abdominal pain, </w:t>
            </w:r>
            <w:r w:rsidR="00F429AA" w:rsidRPr="009F008F">
              <w:rPr>
                <w:rFonts w:ascii="Times New Roman" w:eastAsia="微軟正黑體" w:hAnsi="Times New Roman" w:cs="Times New Roman"/>
                <w:sz w:val="22"/>
              </w:rPr>
              <w:t xml:space="preserve">low-residue </w:t>
            </w:r>
            <w:r w:rsidR="006F21EE" w:rsidRPr="009F008F">
              <w:rPr>
                <w:rFonts w:ascii="Times New Roman" w:eastAsia="微軟正黑體" w:hAnsi="Times New Roman" w:cs="Times New Roman"/>
                <w:sz w:val="22"/>
              </w:rPr>
              <w:t xml:space="preserve">meal </w:t>
            </w:r>
            <w:r w:rsidR="00F429AA" w:rsidRPr="009F008F">
              <w:rPr>
                <w:rFonts w:ascii="Times New Roman" w:eastAsia="微軟正黑體" w:hAnsi="Times New Roman" w:cs="Times New Roman"/>
                <w:sz w:val="22"/>
              </w:rPr>
              <w:t>replacement</w:t>
            </w:r>
            <w:r w:rsidRPr="009F008F">
              <w:rPr>
                <w:rFonts w:ascii="Times New Roman" w:eastAsia="微軟正黑體" w:hAnsi="Times New Roman" w:cs="Times New Roman"/>
                <w:sz w:val="22"/>
              </w:rPr>
              <w:t xml:space="preserve">, </w:t>
            </w:r>
            <w:r w:rsidR="006F21EE" w:rsidRPr="009F008F">
              <w:rPr>
                <w:rFonts w:ascii="Times New Roman" w:eastAsia="微軟正黑體" w:hAnsi="Times New Roman" w:cs="Times New Roman"/>
                <w:sz w:val="22"/>
              </w:rPr>
              <w:t>laxatives</w:t>
            </w:r>
            <w:r w:rsidRPr="009F008F">
              <w:rPr>
                <w:rFonts w:ascii="Times New Roman" w:eastAsia="微軟正黑體" w:hAnsi="Times New Roman" w:cs="Times New Roman"/>
                <w:sz w:val="22"/>
              </w:rPr>
              <w:t>, s</w:t>
            </w:r>
            <w:r w:rsidR="006F21EE" w:rsidRPr="009F008F">
              <w:rPr>
                <w:rFonts w:ascii="Times New Roman" w:eastAsia="微軟正黑體" w:hAnsi="Times New Roman" w:cs="Times New Roman"/>
                <w:sz w:val="22"/>
              </w:rPr>
              <w:t xml:space="preserve">imethicone(oral </w:t>
            </w:r>
            <w:r w:rsidRPr="009F008F">
              <w:rPr>
                <w:rFonts w:ascii="Times New Roman" w:eastAsia="微軟正黑體" w:hAnsi="Times New Roman" w:cs="Times New Roman"/>
                <w:sz w:val="22"/>
              </w:rPr>
              <w:t>de</w:t>
            </w:r>
            <w:r w:rsidR="006F21EE" w:rsidRPr="009F008F">
              <w:rPr>
                <w:rFonts w:ascii="Times New Roman" w:eastAsia="微軟正黑體" w:hAnsi="Times New Roman" w:cs="Times New Roman"/>
                <w:sz w:val="22"/>
              </w:rPr>
              <w:t>foaming agent</w:t>
            </w:r>
            <w:r w:rsidRPr="009F008F">
              <w:rPr>
                <w:rFonts w:ascii="Times New Roman" w:eastAsia="微軟正黑體" w:hAnsi="Times New Roman" w:cs="Times New Roman"/>
                <w:sz w:val="22"/>
              </w:rPr>
              <w:t xml:space="preserve"> to reduce gas and bloating)</w:t>
            </w:r>
          </w:p>
        </w:tc>
        <w:tc>
          <w:tcPr>
            <w:tcW w:w="850" w:type="dxa"/>
            <w:vMerge/>
            <w:shd w:val="clear" w:color="C9DAF8" w:fill="C9DAF8"/>
            <w:vAlign w:val="center"/>
            <w:hideMark/>
          </w:tcPr>
          <w:p w14:paraId="07AEB0E6"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53C514F6" w14:textId="77777777" w:rsidR="00994B06" w:rsidRPr="00C4659E" w:rsidRDefault="00994B06" w:rsidP="008C6EFE">
            <w:pPr>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4AC1FE0E" w14:textId="77777777" w:rsidR="00994B06" w:rsidRPr="00C4659E" w:rsidRDefault="00994B06" w:rsidP="008C6EFE">
            <w:pPr>
              <w:widowControl/>
              <w:snapToGrid w:val="0"/>
              <w:spacing w:line="200" w:lineRule="exact"/>
              <w:rPr>
                <w:rFonts w:ascii="Times New Roman" w:eastAsia="微軟正黑體" w:hAnsi="Times New Roman" w:cs="Times New Roman"/>
                <w:color w:val="000000"/>
                <w:kern w:val="0"/>
                <w:szCs w:val="24"/>
              </w:rPr>
            </w:pPr>
          </w:p>
        </w:tc>
      </w:tr>
      <w:tr w:rsidR="006E6E0F" w:rsidRPr="00C4659E" w14:paraId="1432CEE9" w14:textId="77777777" w:rsidTr="00DD6E13">
        <w:trPr>
          <w:trHeight w:val="330"/>
        </w:trPr>
        <w:tc>
          <w:tcPr>
            <w:tcW w:w="2495" w:type="dxa"/>
            <w:vMerge/>
            <w:vAlign w:val="center"/>
            <w:hideMark/>
          </w:tcPr>
          <w:p w14:paraId="1297A256" w14:textId="77777777" w:rsidR="006E6E0F" w:rsidRPr="00C4659E" w:rsidRDefault="006E6E0F"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5E3B7357" w14:textId="77777777" w:rsidR="006E6E0F" w:rsidRPr="009F008F" w:rsidRDefault="006E6E0F"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Resting electrocardiogram (EKG)</w:t>
            </w:r>
          </w:p>
        </w:tc>
        <w:tc>
          <w:tcPr>
            <w:tcW w:w="850" w:type="dxa"/>
            <w:vMerge/>
            <w:shd w:val="clear" w:color="C9DAF8" w:fill="C9DAF8"/>
            <w:vAlign w:val="center"/>
            <w:hideMark/>
          </w:tcPr>
          <w:p w14:paraId="29C4AFFE" w14:textId="77777777" w:rsidR="006E6E0F" w:rsidRPr="00C4659E" w:rsidRDefault="006E6E0F" w:rsidP="008C6EFE">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79A05F83" w14:textId="77777777" w:rsidR="006E6E0F" w:rsidRPr="00C4659E" w:rsidRDefault="006E6E0F" w:rsidP="008C6EFE">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187D264B" w14:textId="77777777" w:rsidR="006E6E0F" w:rsidRPr="00C4659E" w:rsidRDefault="006E6E0F" w:rsidP="008C6EFE">
            <w:pPr>
              <w:widowControl/>
              <w:snapToGrid w:val="0"/>
              <w:spacing w:line="200" w:lineRule="exact"/>
              <w:rPr>
                <w:rFonts w:ascii="Times New Roman" w:eastAsia="微軟正黑體" w:hAnsi="Times New Roman" w:cs="Times New Roman"/>
                <w:color w:val="000000"/>
                <w:kern w:val="0"/>
                <w:szCs w:val="24"/>
              </w:rPr>
            </w:pPr>
          </w:p>
        </w:tc>
      </w:tr>
      <w:tr w:rsidR="00994B06" w:rsidRPr="00C4659E" w14:paraId="3EA969E1" w14:textId="77777777" w:rsidTr="00DD6E13">
        <w:trPr>
          <w:trHeight w:val="330"/>
        </w:trPr>
        <w:tc>
          <w:tcPr>
            <w:tcW w:w="2495" w:type="dxa"/>
            <w:vMerge/>
            <w:vAlign w:val="center"/>
            <w:hideMark/>
          </w:tcPr>
          <w:p w14:paraId="7C3874F1" w14:textId="77777777" w:rsidR="00994B06" w:rsidRPr="00C4659E" w:rsidRDefault="00994B06"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1CEB3983" w14:textId="77777777" w:rsidR="00994B06" w:rsidRPr="009F008F" w:rsidRDefault="006E6E0F"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hAnsi="Times New Roman" w:cs="Times New Roman"/>
                <w:sz w:val="22"/>
              </w:rPr>
              <w:t>Helicobacter Pylori Stool Antigen Rapid Test</w:t>
            </w:r>
          </w:p>
        </w:tc>
        <w:tc>
          <w:tcPr>
            <w:tcW w:w="850" w:type="dxa"/>
            <w:vMerge/>
            <w:shd w:val="clear" w:color="C9DAF8" w:fill="C9DAF8"/>
            <w:vAlign w:val="center"/>
            <w:hideMark/>
          </w:tcPr>
          <w:p w14:paraId="070A2917"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2BD70A4F" w14:textId="77777777" w:rsidR="00994B06" w:rsidRPr="00C4659E" w:rsidRDefault="00994B06" w:rsidP="008C6EFE">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73B33FF4" w14:textId="77777777" w:rsidR="00994B06" w:rsidRPr="00C4659E" w:rsidRDefault="00994B06" w:rsidP="008C6EFE">
            <w:pPr>
              <w:widowControl/>
              <w:snapToGrid w:val="0"/>
              <w:spacing w:line="200" w:lineRule="exact"/>
              <w:rPr>
                <w:rFonts w:ascii="Times New Roman" w:eastAsia="微軟正黑體" w:hAnsi="Times New Roman" w:cs="Times New Roman"/>
                <w:color w:val="000000"/>
                <w:kern w:val="0"/>
                <w:szCs w:val="24"/>
              </w:rPr>
            </w:pPr>
          </w:p>
        </w:tc>
      </w:tr>
      <w:tr w:rsidR="00507DB9" w:rsidRPr="00C4659E" w14:paraId="5501F380" w14:textId="77777777" w:rsidTr="00235FFF">
        <w:trPr>
          <w:trHeight w:val="737"/>
        </w:trPr>
        <w:tc>
          <w:tcPr>
            <w:tcW w:w="2495" w:type="dxa"/>
            <w:vMerge w:val="restart"/>
            <w:vAlign w:val="center"/>
            <w:hideMark/>
          </w:tcPr>
          <w:p w14:paraId="044FA87F" w14:textId="77777777" w:rsidR="00507DB9" w:rsidRPr="00507DB9" w:rsidRDefault="000D1553" w:rsidP="00DD6E13">
            <w:pPr>
              <w:widowControl/>
              <w:snapToGrid w:val="0"/>
              <w:spacing w:line="200" w:lineRule="exact"/>
              <w:jc w:val="center"/>
              <w:rPr>
                <w:rFonts w:ascii="Times New Roman" w:eastAsia="微軟正黑體" w:hAnsi="Times New Roman" w:cs="Times New Roman"/>
                <w:color w:val="000000"/>
                <w:kern w:val="0"/>
                <w:szCs w:val="24"/>
              </w:rPr>
            </w:pPr>
            <w:r w:rsidRPr="000D1553">
              <w:rPr>
                <w:rFonts w:ascii="新細明體" w:eastAsia="新細明體" w:hAnsi="新細明體" w:cs="新細明體" w:hint="eastAsia"/>
                <w:b/>
                <w:color w:val="000000" w:themeColor="text1"/>
                <w:sz w:val="28"/>
                <w:szCs w:val="28"/>
              </w:rPr>
              <w:t>※</w:t>
            </w:r>
            <w:r w:rsidR="001C6481" w:rsidRPr="004E0F99">
              <w:rPr>
                <w:rFonts w:ascii="Times New Roman" w:eastAsia="微軟正黑體" w:hAnsi="Times New Roman"/>
                <w:color w:val="FF0000"/>
                <w:kern w:val="0"/>
                <w:szCs w:val="24"/>
              </w:rPr>
              <w:t>Abdominal (MRI+MRCP) exam</w:t>
            </w:r>
          </w:p>
        </w:tc>
        <w:tc>
          <w:tcPr>
            <w:tcW w:w="5160" w:type="dxa"/>
            <w:shd w:val="clear" w:color="FFFFFF" w:fill="FFFFFF"/>
            <w:vAlign w:val="center"/>
            <w:hideMark/>
          </w:tcPr>
          <w:p w14:paraId="7EFFB5BF" w14:textId="77777777" w:rsidR="00507DB9" w:rsidRPr="009F008F" w:rsidRDefault="00507DB9" w:rsidP="00CD6364">
            <w:pPr>
              <w:widowControl/>
              <w:snapToGrid w:val="0"/>
              <w:spacing w:line="200" w:lineRule="exact"/>
              <w:ind w:leftChars="49" w:left="118"/>
              <w:rPr>
                <w:rFonts w:ascii="Times New Roman" w:hAnsi="Times New Roman" w:cs="Times New Roman"/>
                <w:sz w:val="22"/>
              </w:rPr>
            </w:pPr>
            <w:r w:rsidRPr="00C4659E">
              <w:rPr>
                <w:rFonts w:ascii="Times New Roman" w:eastAsia="微軟正黑體" w:hAnsi="Times New Roman" w:cs="Times New Roman"/>
                <w:kern w:val="0"/>
                <w:szCs w:val="24"/>
              </w:rPr>
              <w:t>Magnetic Resonance Imaging</w:t>
            </w:r>
            <w:r>
              <w:rPr>
                <w:rFonts w:ascii="Times New Roman" w:eastAsia="微軟正黑體" w:hAnsi="Times New Roman" w:cs="Times New Roman" w:hint="eastAsia"/>
                <w:kern w:val="0"/>
                <w:szCs w:val="24"/>
              </w:rPr>
              <w:t xml:space="preserve"> and </w:t>
            </w:r>
            <w:r w:rsidRPr="006549C2">
              <w:rPr>
                <w:rFonts w:ascii="Times New Roman" w:eastAsia="微軟正黑體" w:hAnsi="Times New Roman" w:cs="Times New Roman"/>
                <w:kern w:val="0"/>
                <w:szCs w:val="24"/>
              </w:rPr>
              <w:t xml:space="preserve">Magnetic Resonance </w:t>
            </w:r>
            <w:proofErr w:type="spellStart"/>
            <w:r w:rsidRPr="006549C2">
              <w:rPr>
                <w:rFonts w:ascii="Times New Roman" w:eastAsia="微軟正黑體" w:hAnsi="Times New Roman" w:cs="Times New Roman"/>
                <w:kern w:val="0"/>
                <w:szCs w:val="24"/>
              </w:rPr>
              <w:t>CholangioPancreatography</w:t>
            </w:r>
            <w:proofErr w:type="spellEnd"/>
            <w:r>
              <w:rPr>
                <w:rFonts w:ascii="Times New Roman" w:eastAsia="微軟正黑體" w:hAnsi="Times New Roman" w:cs="Times New Roman" w:hint="eastAsia"/>
                <w:kern w:val="0"/>
                <w:szCs w:val="24"/>
              </w:rPr>
              <w:t xml:space="preserve"> (</w:t>
            </w:r>
            <w:r>
              <w:rPr>
                <w:rFonts w:ascii="Times New Roman" w:eastAsia="微軟正黑體" w:hAnsi="Times New Roman" w:cs="Times New Roman"/>
                <w:kern w:val="0"/>
                <w:szCs w:val="24"/>
              </w:rPr>
              <w:t xml:space="preserve">Abdominal </w:t>
            </w:r>
            <w:r>
              <w:rPr>
                <w:rFonts w:ascii="Times New Roman" w:eastAsia="微軟正黑體" w:hAnsi="Times New Roman" w:cs="Times New Roman" w:hint="eastAsia"/>
                <w:kern w:val="0"/>
                <w:szCs w:val="24"/>
              </w:rPr>
              <w:t>MRI+MRCP)</w:t>
            </w:r>
          </w:p>
        </w:tc>
        <w:tc>
          <w:tcPr>
            <w:tcW w:w="850" w:type="dxa"/>
            <w:vMerge w:val="restart"/>
            <w:shd w:val="clear" w:color="C9DAF8" w:fill="C9DAF8"/>
            <w:vAlign w:val="center"/>
            <w:hideMark/>
          </w:tcPr>
          <w:p w14:paraId="32EC67A2" w14:textId="77777777" w:rsidR="00507DB9" w:rsidRPr="00C4659E" w:rsidRDefault="00507DB9"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851" w:type="dxa"/>
            <w:vMerge w:val="restart"/>
            <w:shd w:val="clear" w:color="F4CCCC" w:fill="F4CCCC"/>
            <w:vAlign w:val="center"/>
            <w:hideMark/>
          </w:tcPr>
          <w:p w14:paraId="32508672" w14:textId="77777777" w:rsidR="00507DB9" w:rsidRPr="00C4659E" w:rsidRDefault="00507DB9"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vAlign w:val="center"/>
            <w:hideMark/>
          </w:tcPr>
          <w:p w14:paraId="5642A006" w14:textId="6B825142" w:rsidR="00507DB9" w:rsidRPr="003C3068" w:rsidRDefault="00507DB9" w:rsidP="00507DB9">
            <w:pPr>
              <w:widowControl/>
              <w:snapToGrid w:val="0"/>
              <w:spacing w:line="200" w:lineRule="exact"/>
              <w:ind w:firstLineChars="100" w:firstLine="240"/>
              <w:rPr>
                <w:rFonts w:ascii="Times New Roman" w:eastAsia="微軟正黑體" w:hAnsi="Times New Roman" w:cs="Times New Roman"/>
                <w:color w:val="FF0000"/>
                <w:kern w:val="0"/>
                <w:szCs w:val="24"/>
              </w:rPr>
            </w:pPr>
            <w:r w:rsidRPr="003C3068">
              <w:rPr>
                <w:rFonts w:ascii="Times New Roman" w:eastAsia="微軟正黑體" w:hAnsi="Times New Roman" w:cs="Times New Roman" w:hint="eastAsia"/>
                <w:color w:val="FF0000"/>
                <w:kern w:val="0"/>
                <w:szCs w:val="24"/>
              </w:rPr>
              <w:t>2</w:t>
            </w:r>
            <w:r w:rsidR="003C3068" w:rsidRPr="003C3068">
              <w:rPr>
                <w:rFonts w:ascii="Times New Roman" w:eastAsia="微軟正黑體" w:hAnsi="Times New Roman" w:cs="Times New Roman" w:hint="eastAsia"/>
                <w:color w:val="FF0000"/>
                <w:kern w:val="0"/>
                <w:szCs w:val="24"/>
              </w:rPr>
              <w:t>8</w:t>
            </w:r>
            <w:r w:rsidRPr="003C3068">
              <w:rPr>
                <w:rFonts w:ascii="Times New Roman" w:eastAsia="微軟正黑體" w:hAnsi="Times New Roman" w:cs="Times New Roman" w:hint="eastAsia"/>
                <w:color w:val="FF0000"/>
                <w:kern w:val="0"/>
                <w:szCs w:val="24"/>
              </w:rPr>
              <w:t>,000</w:t>
            </w:r>
          </w:p>
        </w:tc>
      </w:tr>
      <w:tr w:rsidR="00507DB9" w:rsidRPr="00C4659E" w14:paraId="5EB2210A" w14:textId="77777777" w:rsidTr="00235FFF">
        <w:trPr>
          <w:trHeight w:val="340"/>
        </w:trPr>
        <w:tc>
          <w:tcPr>
            <w:tcW w:w="2495" w:type="dxa"/>
            <w:vMerge/>
            <w:vAlign w:val="center"/>
            <w:hideMark/>
          </w:tcPr>
          <w:p w14:paraId="46E74FDD" w14:textId="77777777" w:rsidR="00507DB9" w:rsidRPr="00C4659E" w:rsidRDefault="00507DB9" w:rsidP="00DD6E13">
            <w:pPr>
              <w:widowControl/>
              <w:snapToGrid w:val="0"/>
              <w:spacing w:line="200" w:lineRule="exact"/>
              <w:jc w:val="center"/>
              <w:rPr>
                <w:rFonts w:ascii="Times New Roman" w:eastAsia="微軟正黑體" w:hAnsi="Times New Roman" w:cs="Times New Roman"/>
                <w:kern w:val="0"/>
                <w:szCs w:val="24"/>
              </w:rPr>
            </w:pPr>
          </w:p>
        </w:tc>
        <w:tc>
          <w:tcPr>
            <w:tcW w:w="5160" w:type="dxa"/>
            <w:shd w:val="clear" w:color="FFFFFF" w:fill="FFFFFF"/>
            <w:vAlign w:val="center"/>
            <w:hideMark/>
          </w:tcPr>
          <w:p w14:paraId="32EFAD60" w14:textId="77777777" w:rsidR="00507DB9" w:rsidRPr="009F008F" w:rsidRDefault="00507DB9" w:rsidP="00CD6364">
            <w:pPr>
              <w:widowControl/>
              <w:snapToGrid w:val="0"/>
              <w:spacing w:line="200" w:lineRule="exact"/>
              <w:ind w:leftChars="49" w:left="118"/>
              <w:rPr>
                <w:rFonts w:ascii="Times New Roman" w:hAnsi="Times New Roman" w:cs="Times New Roman"/>
                <w:sz w:val="22"/>
              </w:rPr>
            </w:pPr>
            <w:r w:rsidRPr="00C4659E">
              <w:rPr>
                <w:rFonts w:ascii="Times New Roman" w:eastAsia="微軟正黑體" w:hAnsi="Times New Roman" w:cs="Times New Roman"/>
                <w:kern w:val="0"/>
                <w:szCs w:val="24"/>
              </w:rPr>
              <w:t>CA 19-9 blood test (carbohydrate antigen)</w:t>
            </w:r>
          </w:p>
        </w:tc>
        <w:tc>
          <w:tcPr>
            <w:tcW w:w="850" w:type="dxa"/>
            <w:vMerge/>
            <w:shd w:val="clear" w:color="C9DAF8" w:fill="C9DAF8"/>
            <w:vAlign w:val="center"/>
            <w:hideMark/>
          </w:tcPr>
          <w:p w14:paraId="2FDAF86B" w14:textId="77777777" w:rsidR="00507DB9" w:rsidRPr="00C4659E" w:rsidRDefault="00507DB9" w:rsidP="008C6EFE">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7E78F1B7" w14:textId="77777777" w:rsidR="00507DB9" w:rsidRPr="00C4659E" w:rsidRDefault="00507DB9" w:rsidP="008C6EFE">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00DDF950" w14:textId="77777777" w:rsidR="00507DB9" w:rsidRPr="00C4659E" w:rsidRDefault="00507DB9" w:rsidP="008C6EFE">
            <w:pPr>
              <w:widowControl/>
              <w:snapToGrid w:val="0"/>
              <w:spacing w:line="200" w:lineRule="exact"/>
              <w:rPr>
                <w:rFonts w:ascii="Times New Roman" w:eastAsia="微軟正黑體" w:hAnsi="Times New Roman" w:cs="Times New Roman"/>
                <w:color w:val="000000"/>
                <w:kern w:val="0"/>
                <w:szCs w:val="24"/>
              </w:rPr>
            </w:pPr>
          </w:p>
        </w:tc>
      </w:tr>
      <w:tr w:rsidR="00B11EC9" w:rsidRPr="00C4659E" w14:paraId="46472CC8" w14:textId="77777777" w:rsidTr="00235FFF">
        <w:trPr>
          <w:trHeight w:val="340"/>
        </w:trPr>
        <w:tc>
          <w:tcPr>
            <w:tcW w:w="2495" w:type="dxa"/>
            <w:vMerge w:val="restart"/>
            <w:vAlign w:val="center"/>
          </w:tcPr>
          <w:p w14:paraId="72AA7890" w14:textId="77777777" w:rsidR="00B11EC9" w:rsidRPr="004E0F99" w:rsidRDefault="001C6481" w:rsidP="00DD6E13">
            <w:pPr>
              <w:widowControl/>
              <w:snapToGrid w:val="0"/>
              <w:spacing w:line="200" w:lineRule="exact"/>
              <w:jc w:val="center"/>
              <w:rPr>
                <w:rFonts w:ascii="新細明體" w:eastAsia="新細明體" w:hAnsi="新細明體" w:cs="新細明體"/>
                <w:color w:val="FF0000"/>
                <w:kern w:val="0"/>
                <w:szCs w:val="24"/>
              </w:rPr>
            </w:pPr>
            <w:r w:rsidRPr="004E0F99">
              <w:rPr>
                <w:rFonts w:ascii="Times New Roman" w:eastAsia="微軟正黑體" w:hAnsi="Times New Roman"/>
                <w:color w:val="FF0000"/>
                <w:kern w:val="0"/>
                <w:szCs w:val="24"/>
              </w:rPr>
              <w:t>Advanced breast screening exam</w:t>
            </w:r>
          </w:p>
        </w:tc>
        <w:tc>
          <w:tcPr>
            <w:tcW w:w="5160" w:type="dxa"/>
            <w:shd w:val="clear" w:color="FFFFFF" w:fill="FFFFFF"/>
            <w:vAlign w:val="center"/>
          </w:tcPr>
          <w:p w14:paraId="10E02241" w14:textId="77777777" w:rsidR="00B11EC9" w:rsidRPr="009F008F" w:rsidRDefault="00B11EC9" w:rsidP="00B11EC9">
            <w:pPr>
              <w:widowControl/>
              <w:snapToGrid w:val="0"/>
              <w:spacing w:line="200" w:lineRule="exact"/>
              <w:ind w:leftChars="49" w:left="118"/>
              <w:rPr>
                <w:rFonts w:ascii="Times New Roman" w:eastAsia="微軟正黑體" w:hAnsi="Times New Roman" w:cs="Times New Roman"/>
                <w:color w:val="000000"/>
                <w:kern w:val="0"/>
                <w:sz w:val="22"/>
              </w:rPr>
            </w:pPr>
            <w:r w:rsidRPr="009F008F">
              <w:rPr>
                <w:rFonts w:ascii="Times New Roman" w:eastAsia="微軟正黑體" w:hAnsi="Times New Roman" w:cs="Times New Roman"/>
                <w:color w:val="000000"/>
                <w:kern w:val="0"/>
                <w:sz w:val="22"/>
              </w:rPr>
              <w:t>Breast ultrasound</w:t>
            </w:r>
          </w:p>
        </w:tc>
        <w:tc>
          <w:tcPr>
            <w:tcW w:w="850" w:type="dxa"/>
            <w:vMerge w:val="restart"/>
            <w:shd w:val="clear" w:color="C9DAF8" w:fill="C9DAF8"/>
            <w:vAlign w:val="center"/>
          </w:tcPr>
          <w:p w14:paraId="018EC77F" w14:textId="77777777" w:rsidR="00B11EC9" w:rsidRPr="00C4659E" w:rsidRDefault="00B11EC9" w:rsidP="00B11EC9">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val="restart"/>
            <w:shd w:val="clear" w:color="F4CCCC" w:fill="F4CCCC"/>
            <w:vAlign w:val="center"/>
          </w:tcPr>
          <w:p w14:paraId="5D88093C" w14:textId="77777777" w:rsidR="00B11EC9" w:rsidRPr="00C4659E" w:rsidRDefault="00B11EC9" w:rsidP="00B11EC9">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vAlign w:val="center"/>
          </w:tcPr>
          <w:p w14:paraId="46D7222F" w14:textId="77777777" w:rsidR="00B11EC9" w:rsidRDefault="00B11EC9" w:rsidP="00B11EC9">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hint="eastAsia"/>
                <w:color w:val="000000"/>
                <w:kern w:val="0"/>
                <w:szCs w:val="24"/>
              </w:rPr>
              <w:t>16,000</w:t>
            </w:r>
          </w:p>
        </w:tc>
      </w:tr>
      <w:tr w:rsidR="00B11EC9" w:rsidRPr="00C4659E" w14:paraId="39DAA7B8" w14:textId="77777777" w:rsidTr="00235FFF">
        <w:trPr>
          <w:trHeight w:val="340"/>
        </w:trPr>
        <w:tc>
          <w:tcPr>
            <w:tcW w:w="2495" w:type="dxa"/>
            <w:vMerge/>
            <w:vAlign w:val="center"/>
          </w:tcPr>
          <w:p w14:paraId="338DC7FA" w14:textId="77777777" w:rsidR="00B11EC9" w:rsidRPr="00C4659E" w:rsidRDefault="00B11EC9" w:rsidP="00DD6E13">
            <w:pPr>
              <w:widowControl/>
              <w:snapToGrid w:val="0"/>
              <w:spacing w:line="200" w:lineRule="exact"/>
              <w:jc w:val="center"/>
              <w:rPr>
                <w:rFonts w:ascii="新細明體" w:eastAsia="新細明體" w:hAnsi="新細明體" w:cs="新細明體"/>
                <w:color w:val="000000"/>
                <w:kern w:val="0"/>
                <w:szCs w:val="24"/>
              </w:rPr>
            </w:pPr>
          </w:p>
        </w:tc>
        <w:tc>
          <w:tcPr>
            <w:tcW w:w="5160" w:type="dxa"/>
            <w:shd w:val="clear" w:color="FFFFFF" w:fill="FFFFFF"/>
            <w:vAlign w:val="center"/>
          </w:tcPr>
          <w:p w14:paraId="613D9B0F" w14:textId="77777777" w:rsidR="00B11EC9" w:rsidRPr="009F008F" w:rsidRDefault="00B11EC9" w:rsidP="00B11EC9">
            <w:pPr>
              <w:widowControl/>
              <w:snapToGrid w:val="0"/>
              <w:spacing w:line="200" w:lineRule="exact"/>
              <w:ind w:leftChars="49" w:left="118"/>
              <w:rPr>
                <w:rFonts w:ascii="Times New Roman" w:eastAsia="微軟正黑體" w:hAnsi="Times New Roman" w:cs="Times New Roman"/>
                <w:color w:val="000000"/>
                <w:kern w:val="0"/>
                <w:sz w:val="22"/>
              </w:rPr>
            </w:pPr>
            <w:r w:rsidRPr="009F008F">
              <w:rPr>
                <w:rFonts w:ascii="Times New Roman" w:eastAsia="微軟正黑體" w:hAnsi="Times New Roman" w:cs="Times New Roman"/>
                <w:color w:val="000000"/>
                <w:kern w:val="0"/>
                <w:sz w:val="22"/>
              </w:rPr>
              <w:t>Breast MRI</w:t>
            </w:r>
          </w:p>
        </w:tc>
        <w:tc>
          <w:tcPr>
            <w:tcW w:w="850" w:type="dxa"/>
            <w:vMerge/>
            <w:shd w:val="clear" w:color="C9DAF8" w:fill="C9DAF8"/>
            <w:vAlign w:val="center"/>
          </w:tcPr>
          <w:p w14:paraId="1372751B" w14:textId="77777777" w:rsidR="00B11EC9" w:rsidRPr="00C4659E" w:rsidRDefault="00B11EC9" w:rsidP="00B11EC9">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tcPr>
          <w:p w14:paraId="29033A71" w14:textId="77777777" w:rsidR="00B11EC9" w:rsidRPr="00C4659E" w:rsidRDefault="00B11EC9" w:rsidP="00B11EC9">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tcPr>
          <w:p w14:paraId="7BE5CC47" w14:textId="77777777" w:rsidR="00B11EC9" w:rsidRDefault="00B11EC9" w:rsidP="00B11EC9">
            <w:pPr>
              <w:widowControl/>
              <w:snapToGrid w:val="0"/>
              <w:spacing w:line="200" w:lineRule="exact"/>
              <w:jc w:val="center"/>
              <w:rPr>
                <w:rFonts w:ascii="Times New Roman" w:eastAsia="微軟正黑體" w:hAnsi="Times New Roman" w:cs="Times New Roman"/>
                <w:color w:val="000000"/>
                <w:kern w:val="0"/>
                <w:szCs w:val="24"/>
              </w:rPr>
            </w:pPr>
          </w:p>
        </w:tc>
      </w:tr>
      <w:tr w:rsidR="00C3612D" w:rsidRPr="00C4659E" w14:paraId="6F2BD398" w14:textId="77777777" w:rsidTr="00235FFF">
        <w:trPr>
          <w:trHeight w:val="340"/>
        </w:trPr>
        <w:tc>
          <w:tcPr>
            <w:tcW w:w="2495" w:type="dxa"/>
            <w:vMerge w:val="restart"/>
            <w:shd w:val="clear" w:color="000000" w:fill="FFFFFF"/>
            <w:vAlign w:val="center"/>
            <w:hideMark/>
          </w:tcPr>
          <w:p w14:paraId="1461154A" w14:textId="77777777" w:rsidR="00C3612D" w:rsidRPr="00C4659E" w:rsidRDefault="00777F1D" w:rsidP="00DD6E13">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Pelvic area exam</w:t>
            </w:r>
          </w:p>
          <w:p w14:paraId="6B7A6A62" w14:textId="77777777" w:rsidR="00C3612D" w:rsidRPr="00C4659E" w:rsidRDefault="00777F1D" w:rsidP="00DD6E13">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(never engaged in sexual activity)</w:t>
            </w:r>
          </w:p>
        </w:tc>
        <w:tc>
          <w:tcPr>
            <w:tcW w:w="5160" w:type="dxa"/>
            <w:shd w:val="clear" w:color="FFFFFF" w:fill="FFFFFF"/>
            <w:vAlign w:val="center"/>
            <w:hideMark/>
          </w:tcPr>
          <w:p w14:paraId="52501BC6" w14:textId="77777777" w:rsidR="00C3612D" w:rsidRPr="009F008F" w:rsidRDefault="00C3612D"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CA</w:t>
            </w:r>
            <w:r w:rsidR="00C713FE" w:rsidRPr="009F008F">
              <w:rPr>
                <w:rFonts w:ascii="Times New Roman" w:eastAsia="微軟正黑體" w:hAnsi="Times New Roman" w:cs="Times New Roman"/>
                <w:kern w:val="0"/>
                <w:sz w:val="22"/>
              </w:rPr>
              <w:t>-</w:t>
            </w:r>
            <w:r w:rsidRPr="009F008F">
              <w:rPr>
                <w:rFonts w:ascii="Times New Roman" w:eastAsia="微軟正黑體" w:hAnsi="Times New Roman" w:cs="Times New Roman"/>
                <w:kern w:val="0"/>
                <w:sz w:val="22"/>
              </w:rPr>
              <w:t>125</w:t>
            </w:r>
            <w:r w:rsidR="00C713FE" w:rsidRPr="009F008F">
              <w:rPr>
                <w:rFonts w:ascii="Times New Roman" w:eastAsia="微軟正黑體" w:hAnsi="Times New Roman" w:cs="Times New Roman"/>
                <w:kern w:val="0"/>
                <w:sz w:val="22"/>
              </w:rPr>
              <w:t xml:space="preserve">blood </w:t>
            </w:r>
            <w:r w:rsidR="00777F1D" w:rsidRPr="009F008F">
              <w:rPr>
                <w:rFonts w:ascii="Times New Roman" w:eastAsia="微軟正黑體" w:hAnsi="Times New Roman" w:cs="Times New Roman"/>
                <w:kern w:val="0"/>
                <w:sz w:val="22"/>
              </w:rPr>
              <w:t>test</w:t>
            </w:r>
            <w:r w:rsidRPr="009F008F">
              <w:rPr>
                <w:rFonts w:ascii="Times New Roman" w:eastAsia="微軟正黑體" w:hAnsi="Times New Roman" w:cs="Times New Roman"/>
                <w:kern w:val="0"/>
                <w:sz w:val="22"/>
              </w:rPr>
              <w:t xml:space="preserve"> (cancer antigen125)</w:t>
            </w:r>
          </w:p>
        </w:tc>
        <w:tc>
          <w:tcPr>
            <w:tcW w:w="850" w:type="dxa"/>
            <w:vMerge w:val="restart"/>
            <w:shd w:val="clear" w:color="C9DAF8" w:fill="C9DAF8"/>
            <w:vAlign w:val="center"/>
            <w:hideMark/>
          </w:tcPr>
          <w:p w14:paraId="6646639A" w14:textId="77777777" w:rsidR="00C3612D" w:rsidRPr="00C4659E" w:rsidRDefault="00C3612D" w:rsidP="004F0088">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val="restart"/>
            <w:shd w:val="clear" w:color="F4CCCC" w:fill="F4CCCC"/>
            <w:vAlign w:val="center"/>
            <w:hideMark/>
          </w:tcPr>
          <w:p w14:paraId="356801A2"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shd w:val="clear" w:color="FFFFFF" w:fill="FFFFFF"/>
            <w:noWrap/>
            <w:vAlign w:val="center"/>
            <w:hideMark/>
          </w:tcPr>
          <w:p w14:paraId="721372E6" w14:textId="77777777" w:rsidR="00C3612D" w:rsidRPr="00C4659E" w:rsidRDefault="004F0088"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1,700</w:t>
            </w:r>
          </w:p>
        </w:tc>
      </w:tr>
      <w:tr w:rsidR="00C3612D" w:rsidRPr="00C4659E" w14:paraId="4CBB8462" w14:textId="77777777" w:rsidTr="00235FFF">
        <w:trPr>
          <w:trHeight w:val="340"/>
        </w:trPr>
        <w:tc>
          <w:tcPr>
            <w:tcW w:w="2495" w:type="dxa"/>
            <w:vMerge/>
            <w:vAlign w:val="center"/>
            <w:hideMark/>
          </w:tcPr>
          <w:p w14:paraId="7F6159BD"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54BC9AAD" w14:textId="77777777" w:rsidR="00C3612D" w:rsidRPr="009F008F" w:rsidRDefault="00C3612D"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Pelvic </w:t>
            </w:r>
            <w:r w:rsidR="00777F1D" w:rsidRPr="009F008F">
              <w:rPr>
                <w:rFonts w:ascii="Times New Roman" w:eastAsia="微軟正黑體" w:hAnsi="Times New Roman" w:cs="Times New Roman"/>
                <w:kern w:val="0"/>
                <w:sz w:val="22"/>
              </w:rPr>
              <w:t>u</w:t>
            </w:r>
            <w:r w:rsidRPr="009F008F">
              <w:rPr>
                <w:rFonts w:ascii="Times New Roman" w:eastAsia="微軟正黑體" w:hAnsi="Times New Roman" w:cs="Times New Roman"/>
                <w:kern w:val="0"/>
                <w:sz w:val="22"/>
              </w:rPr>
              <w:t>ltrasound</w:t>
            </w:r>
          </w:p>
        </w:tc>
        <w:tc>
          <w:tcPr>
            <w:tcW w:w="850" w:type="dxa"/>
            <w:vMerge/>
            <w:shd w:val="clear" w:color="C9DAF8" w:fill="C9DAF8"/>
            <w:vAlign w:val="center"/>
            <w:hideMark/>
          </w:tcPr>
          <w:p w14:paraId="6286B1CB"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645F9581"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41F7711F"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C3612D" w:rsidRPr="00C4659E" w14:paraId="082186E1" w14:textId="77777777" w:rsidTr="00235FFF">
        <w:trPr>
          <w:trHeight w:val="340"/>
        </w:trPr>
        <w:tc>
          <w:tcPr>
            <w:tcW w:w="2495" w:type="dxa"/>
            <w:vMerge w:val="restart"/>
            <w:shd w:val="clear" w:color="000000" w:fill="FFFFFF"/>
            <w:vAlign w:val="center"/>
            <w:hideMark/>
          </w:tcPr>
          <w:p w14:paraId="50D28070" w14:textId="77777777" w:rsidR="00C3612D" w:rsidRPr="00C4659E" w:rsidRDefault="00777F1D" w:rsidP="00DD6E13">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Pelvic area exam</w:t>
            </w:r>
          </w:p>
        </w:tc>
        <w:tc>
          <w:tcPr>
            <w:tcW w:w="5160" w:type="dxa"/>
            <w:shd w:val="clear" w:color="FFFFFF" w:fill="FFFFFF"/>
            <w:vAlign w:val="center"/>
            <w:hideMark/>
          </w:tcPr>
          <w:p w14:paraId="3696248D" w14:textId="77777777" w:rsidR="00C3612D" w:rsidRPr="009F008F" w:rsidRDefault="00C713FE"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CA-125 blood test (cancer antigen 125)</w:t>
            </w:r>
          </w:p>
        </w:tc>
        <w:tc>
          <w:tcPr>
            <w:tcW w:w="850" w:type="dxa"/>
            <w:vMerge w:val="restart"/>
            <w:shd w:val="clear" w:color="C9DAF8" w:fill="C9DAF8"/>
            <w:vAlign w:val="center"/>
            <w:hideMark/>
          </w:tcPr>
          <w:p w14:paraId="39050339" w14:textId="77777777" w:rsidR="00C3612D" w:rsidRPr="00C4659E" w:rsidRDefault="00C3612D" w:rsidP="004F0088">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val="restart"/>
            <w:shd w:val="clear" w:color="F4CCCC" w:fill="F4CCCC"/>
            <w:vAlign w:val="center"/>
            <w:hideMark/>
          </w:tcPr>
          <w:p w14:paraId="10597EEC"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shd w:val="clear" w:color="FFFFFF" w:fill="FFFFFF"/>
            <w:noWrap/>
            <w:vAlign w:val="center"/>
            <w:hideMark/>
          </w:tcPr>
          <w:p w14:paraId="5466D5B6" w14:textId="77777777" w:rsidR="00C3612D" w:rsidRPr="00C4659E" w:rsidRDefault="004F0088"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3,900</w:t>
            </w:r>
          </w:p>
        </w:tc>
      </w:tr>
      <w:tr w:rsidR="00C3612D" w:rsidRPr="00C4659E" w14:paraId="54D94622" w14:textId="77777777" w:rsidTr="00235FFF">
        <w:trPr>
          <w:trHeight w:val="340"/>
        </w:trPr>
        <w:tc>
          <w:tcPr>
            <w:tcW w:w="2495" w:type="dxa"/>
            <w:vMerge/>
            <w:vAlign w:val="center"/>
            <w:hideMark/>
          </w:tcPr>
          <w:p w14:paraId="09401E76"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7BDD5B99" w14:textId="77777777" w:rsidR="00C3612D" w:rsidRPr="009F008F" w:rsidRDefault="00791822"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Trans</w:t>
            </w:r>
            <w:r w:rsidR="00C3612D" w:rsidRPr="009F008F">
              <w:rPr>
                <w:rFonts w:ascii="Times New Roman" w:eastAsia="微軟正黑體" w:hAnsi="Times New Roman" w:cs="Times New Roman"/>
                <w:kern w:val="0"/>
                <w:sz w:val="22"/>
              </w:rPr>
              <w:t xml:space="preserve">vaginal </w:t>
            </w:r>
            <w:r w:rsidR="00777F1D" w:rsidRPr="009F008F">
              <w:rPr>
                <w:rFonts w:ascii="Times New Roman" w:eastAsia="微軟正黑體" w:hAnsi="Times New Roman" w:cs="Times New Roman"/>
                <w:kern w:val="0"/>
                <w:sz w:val="22"/>
              </w:rPr>
              <w:t>u</w:t>
            </w:r>
            <w:r w:rsidR="00C3612D" w:rsidRPr="009F008F">
              <w:rPr>
                <w:rFonts w:ascii="Times New Roman" w:eastAsia="微軟正黑體" w:hAnsi="Times New Roman" w:cs="Times New Roman"/>
                <w:kern w:val="0"/>
                <w:sz w:val="22"/>
              </w:rPr>
              <w:t>ltrasound</w:t>
            </w:r>
          </w:p>
        </w:tc>
        <w:tc>
          <w:tcPr>
            <w:tcW w:w="850" w:type="dxa"/>
            <w:vMerge/>
            <w:shd w:val="clear" w:color="C9DAF8" w:fill="C9DAF8"/>
            <w:vAlign w:val="center"/>
            <w:hideMark/>
          </w:tcPr>
          <w:p w14:paraId="760FE867"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5B539FF1"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322BC960"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C3612D" w:rsidRPr="00C4659E" w14:paraId="504A6C3B" w14:textId="77777777" w:rsidTr="00235FFF">
        <w:trPr>
          <w:trHeight w:val="340"/>
        </w:trPr>
        <w:tc>
          <w:tcPr>
            <w:tcW w:w="2495" w:type="dxa"/>
            <w:vMerge/>
            <w:vAlign w:val="center"/>
            <w:hideMark/>
          </w:tcPr>
          <w:p w14:paraId="2E647386"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160" w:type="dxa"/>
            <w:shd w:val="clear" w:color="FFFFFF" w:fill="FFFFFF"/>
            <w:vAlign w:val="center"/>
            <w:hideMark/>
          </w:tcPr>
          <w:p w14:paraId="5EB0A81B" w14:textId="77777777" w:rsidR="00C3612D" w:rsidRPr="009F008F" w:rsidRDefault="00C3612D"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Human </w:t>
            </w:r>
            <w:r w:rsidR="00777F1D" w:rsidRPr="009F008F">
              <w:rPr>
                <w:rFonts w:ascii="Times New Roman" w:eastAsia="微軟正黑體" w:hAnsi="Times New Roman" w:cs="Times New Roman"/>
                <w:kern w:val="0"/>
                <w:sz w:val="22"/>
              </w:rPr>
              <w:t>p</w:t>
            </w:r>
            <w:r w:rsidRPr="009F008F">
              <w:rPr>
                <w:rFonts w:ascii="Times New Roman" w:eastAsia="微軟正黑體" w:hAnsi="Times New Roman" w:cs="Times New Roman"/>
                <w:kern w:val="0"/>
                <w:sz w:val="22"/>
              </w:rPr>
              <w:t xml:space="preserve">apilloma </w:t>
            </w:r>
            <w:r w:rsidR="00777F1D" w:rsidRPr="009F008F">
              <w:rPr>
                <w:rFonts w:ascii="Times New Roman" w:eastAsia="微軟正黑體" w:hAnsi="Times New Roman" w:cs="Times New Roman"/>
                <w:kern w:val="0"/>
                <w:sz w:val="22"/>
              </w:rPr>
              <w:t>v</w:t>
            </w:r>
            <w:r w:rsidRPr="009F008F">
              <w:rPr>
                <w:rFonts w:ascii="Times New Roman" w:eastAsia="微軟正黑體" w:hAnsi="Times New Roman" w:cs="Times New Roman"/>
                <w:kern w:val="0"/>
                <w:sz w:val="22"/>
              </w:rPr>
              <w:t>irus (HPV)</w:t>
            </w:r>
          </w:p>
        </w:tc>
        <w:tc>
          <w:tcPr>
            <w:tcW w:w="850" w:type="dxa"/>
            <w:vMerge/>
            <w:shd w:val="clear" w:color="C9DAF8" w:fill="C9DAF8"/>
            <w:vAlign w:val="center"/>
            <w:hideMark/>
          </w:tcPr>
          <w:p w14:paraId="3A2DF823"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109538E0"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47B39AE7"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C3612D" w:rsidRPr="00C4659E" w14:paraId="607BC149" w14:textId="77777777" w:rsidTr="00235FFF">
        <w:trPr>
          <w:trHeight w:val="340"/>
        </w:trPr>
        <w:tc>
          <w:tcPr>
            <w:tcW w:w="2495" w:type="dxa"/>
            <w:vMerge w:val="restart"/>
            <w:shd w:val="clear" w:color="000000" w:fill="FFFFFF"/>
            <w:vAlign w:val="center"/>
            <w:hideMark/>
          </w:tcPr>
          <w:p w14:paraId="5226E4E1" w14:textId="77777777" w:rsidR="00777F1D" w:rsidRPr="00C4659E" w:rsidRDefault="00C3612D" w:rsidP="00DD6E13">
            <w:pPr>
              <w:widowControl/>
              <w:snapToGrid w:val="0"/>
              <w:spacing w:line="200" w:lineRule="exact"/>
              <w:jc w:val="center"/>
              <w:rPr>
                <w:rFonts w:ascii="Times New Roman" w:eastAsia="微軟正黑體" w:hAnsi="Times New Roman" w:cs="Times New Roman"/>
                <w:kern w:val="0"/>
                <w:szCs w:val="24"/>
              </w:rPr>
            </w:pPr>
            <w:r w:rsidRPr="00C4659E">
              <w:rPr>
                <w:rFonts w:ascii="Times New Roman" w:eastAsia="微軟正黑體" w:hAnsi="Times New Roman" w:cs="Times New Roman"/>
                <w:kern w:val="0"/>
                <w:szCs w:val="24"/>
              </w:rPr>
              <w:t xml:space="preserve">Thyroid </w:t>
            </w:r>
            <w:r w:rsidR="00777F1D" w:rsidRPr="00C4659E">
              <w:rPr>
                <w:rFonts w:ascii="Times New Roman" w:eastAsia="微軟正黑體" w:hAnsi="Times New Roman" w:cs="Times New Roman"/>
                <w:szCs w:val="24"/>
              </w:rPr>
              <w:t>exam</w:t>
            </w:r>
          </w:p>
        </w:tc>
        <w:tc>
          <w:tcPr>
            <w:tcW w:w="5160" w:type="dxa"/>
            <w:shd w:val="clear" w:color="FFFFFF" w:fill="FFFFFF"/>
            <w:vAlign w:val="center"/>
            <w:hideMark/>
          </w:tcPr>
          <w:p w14:paraId="39277696" w14:textId="77777777" w:rsidR="00C3612D" w:rsidRPr="009F008F" w:rsidRDefault="00C3612D"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Free T4</w:t>
            </w:r>
            <w:r w:rsidR="00777F1D" w:rsidRPr="009F008F">
              <w:rPr>
                <w:rFonts w:ascii="Times New Roman" w:eastAsia="微軟正黑體" w:hAnsi="Times New Roman" w:cs="Times New Roman"/>
                <w:kern w:val="0"/>
                <w:sz w:val="22"/>
              </w:rPr>
              <w:t xml:space="preserve"> (thyroxine)</w:t>
            </w:r>
          </w:p>
        </w:tc>
        <w:tc>
          <w:tcPr>
            <w:tcW w:w="850" w:type="dxa"/>
            <w:vMerge w:val="restart"/>
            <w:shd w:val="clear" w:color="C9DAF8" w:fill="C9DAF8"/>
            <w:vAlign w:val="center"/>
            <w:hideMark/>
          </w:tcPr>
          <w:p w14:paraId="39FD3315"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851" w:type="dxa"/>
            <w:vMerge w:val="restart"/>
            <w:shd w:val="clear" w:color="F4CCCC" w:fill="F4CCCC"/>
            <w:vAlign w:val="center"/>
            <w:hideMark/>
          </w:tcPr>
          <w:p w14:paraId="419D7742"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shd w:val="clear" w:color="FFFFFF" w:fill="FFFFFF"/>
            <w:noWrap/>
            <w:vAlign w:val="center"/>
            <w:hideMark/>
          </w:tcPr>
          <w:p w14:paraId="50F4F585" w14:textId="77777777" w:rsidR="00C3612D" w:rsidRPr="00C4659E" w:rsidRDefault="004F0088"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1,600</w:t>
            </w:r>
          </w:p>
        </w:tc>
      </w:tr>
      <w:tr w:rsidR="00C3612D" w:rsidRPr="00C4659E" w14:paraId="119F5D03" w14:textId="77777777" w:rsidTr="00235FFF">
        <w:trPr>
          <w:trHeight w:val="340"/>
        </w:trPr>
        <w:tc>
          <w:tcPr>
            <w:tcW w:w="2495" w:type="dxa"/>
            <w:vMerge/>
            <w:vAlign w:val="center"/>
            <w:hideMark/>
          </w:tcPr>
          <w:p w14:paraId="06B302C9" w14:textId="77777777" w:rsidR="00C3612D" w:rsidRPr="00C4659E" w:rsidRDefault="00C3612D" w:rsidP="00DD6E13">
            <w:pPr>
              <w:widowControl/>
              <w:snapToGrid w:val="0"/>
              <w:spacing w:line="200" w:lineRule="exact"/>
              <w:jc w:val="center"/>
              <w:rPr>
                <w:rFonts w:ascii="Times New Roman" w:eastAsia="微軟正黑體" w:hAnsi="Times New Roman" w:cs="Times New Roman"/>
                <w:kern w:val="0"/>
                <w:szCs w:val="24"/>
              </w:rPr>
            </w:pPr>
          </w:p>
        </w:tc>
        <w:tc>
          <w:tcPr>
            <w:tcW w:w="5160" w:type="dxa"/>
            <w:shd w:val="clear" w:color="FFFFFF" w:fill="FFFFFF"/>
            <w:vAlign w:val="center"/>
            <w:hideMark/>
          </w:tcPr>
          <w:p w14:paraId="1C7E96C3" w14:textId="77777777" w:rsidR="00C3612D" w:rsidRPr="009F008F" w:rsidRDefault="00C3612D"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Thyroid </w:t>
            </w:r>
            <w:r w:rsidR="00777F1D" w:rsidRPr="009F008F">
              <w:rPr>
                <w:rFonts w:ascii="Times New Roman" w:eastAsia="微軟正黑體" w:hAnsi="Times New Roman" w:cs="Times New Roman"/>
                <w:kern w:val="0"/>
                <w:sz w:val="22"/>
              </w:rPr>
              <w:t>u</w:t>
            </w:r>
            <w:r w:rsidRPr="009F008F">
              <w:rPr>
                <w:rFonts w:ascii="Times New Roman" w:eastAsia="微軟正黑體" w:hAnsi="Times New Roman" w:cs="Times New Roman"/>
                <w:kern w:val="0"/>
                <w:sz w:val="22"/>
              </w:rPr>
              <w:t>ltrasound</w:t>
            </w:r>
          </w:p>
        </w:tc>
        <w:tc>
          <w:tcPr>
            <w:tcW w:w="850" w:type="dxa"/>
            <w:vMerge/>
            <w:shd w:val="clear" w:color="C9DAF8" w:fill="C9DAF8"/>
            <w:vAlign w:val="center"/>
            <w:hideMark/>
          </w:tcPr>
          <w:p w14:paraId="3F6A8417"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hideMark/>
          </w:tcPr>
          <w:p w14:paraId="745A4A9B"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hideMark/>
          </w:tcPr>
          <w:p w14:paraId="46ED1DDC"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0A6481" w:rsidRPr="00C4659E" w14:paraId="55DEF0ED" w14:textId="77777777" w:rsidTr="00235FFF">
        <w:trPr>
          <w:trHeight w:val="340"/>
        </w:trPr>
        <w:tc>
          <w:tcPr>
            <w:tcW w:w="2495" w:type="dxa"/>
            <w:vMerge w:val="restart"/>
            <w:vAlign w:val="center"/>
          </w:tcPr>
          <w:p w14:paraId="29BFF8A2" w14:textId="77777777" w:rsidR="000A6481" w:rsidRPr="00C4659E" w:rsidRDefault="000A6481" w:rsidP="00DD6E13">
            <w:pPr>
              <w:widowControl/>
              <w:snapToGrid w:val="0"/>
              <w:spacing w:line="200" w:lineRule="exact"/>
              <w:jc w:val="center"/>
              <w:rPr>
                <w:rFonts w:ascii="Times New Roman" w:eastAsia="微軟正黑體" w:hAnsi="Times New Roman" w:cs="Times New Roman"/>
                <w:kern w:val="0"/>
                <w:szCs w:val="24"/>
              </w:rPr>
            </w:pPr>
            <w:r w:rsidRPr="00C4659E">
              <w:rPr>
                <w:rFonts w:ascii="Times New Roman" w:eastAsia="微軟正黑體" w:hAnsi="Times New Roman" w:cs="Times New Roman"/>
                <w:color w:val="000000"/>
                <w:kern w:val="0"/>
                <w:szCs w:val="24"/>
              </w:rPr>
              <w:t>Immune disorder exams</w:t>
            </w:r>
          </w:p>
        </w:tc>
        <w:tc>
          <w:tcPr>
            <w:tcW w:w="5160" w:type="dxa"/>
            <w:shd w:val="clear" w:color="FFFFFF" w:fill="FFFFFF"/>
            <w:vAlign w:val="center"/>
          </w:tcPr>
          <w:p w14:paraId="44B22FB3" w14:textId="77777777" w:rsidR="000A6481" w:rsidRPr="009F008F" w:rsidRDefault="000A6481" w:rsidP="000A6481">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HLA-B27 blood test (for ankylosing spondylitis)</w:t>
            </w:r>
          </w:p>
        </w:tc>
        <w:tc>
          <w:tcPr>
            <w:tcW w:w="850" w:type="dxa"/>
            <w:vMerge w:val="restart"/>
            <w:shd w:val="clear" w:color="C9DAF8" w:fill="C9DAF8"/>
            <w:vAlign w:val="center"/>
          </w:tcPr>
          <w:p w14:paraId="02DCBF7F"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851" w:type="dxa"/>
            <w:vMerge w:val="restart"/>
            <w:shd w:val="clear" w:color="F4CCCC" w:fill="F4CCCC"/>
            <w:vAlign w:val="center"/>
          </w:tcPr>
          <w:p w14:paraId="69AB19F7"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vAlign w:val="center"/>
          </w:tcPr>
          <w:p w14:paraId="641006BA"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5,100</w:t>
            </w:r>
          </w:p>
        </w:tc>
      </w:tr>
      <w:tr w:rsidR="000A6481" w:rsidRPr="00C4659E" w14:paraId="1F7B04DC" w14:textId="77777777" w:rsidTr="00DD6E13">
        <w:trPr>
          <w:trHeight w:val="545"/>
        </w:trPr>
        <w:tc>
          <w:tcPr>
            <w:tcW w:w="2495" w:type="dxa"/>
            <w:vMerge/>
            <w:vAlign w:val="center"/>
          </w:tcPr>
          <w:p w14:paraId="64CD8864" w14:textId="77777777" w:rsidR="000A6481" w:rsidRPr="00C4659E" w:rsidRDefault="000A6481" w:rsidP="000A6481">
            <w:pPr>
              <w:widowControl/>
              <w:snapToGrid w:val="0"/>
              <w:spacing w:line="200" w:lineRule="exact"/>
              <w:rPr>
                <w:rFonts w:ascii="Times New Roman" w:eastAsia="微軟正黑體" w:hAnsi="Times New Roman" w:cs="Times New Roman"/>
                <w:kern w:val="0"/>
                <w:szCs w:val="24"/>
              </w:rPr>
            </w:pPr>
          </w:p>
        </w:tc>
        <w:tc>
          <w:tcPr>
            <w:tcW w:w="5160" w:type="dxa"/>
            <w:shd w:val="clear" w:color="FFFFFF" w:fill="FFFFFF"/>
            <w:vAlign w:val="center"/>
          </w:tcPr>
          <w:p w14:paraId="3BF64B6E" w14:textId="77777777" w:rsidR="000A6481" w:rsidRPr="009F008F" w:rsidRDefault="000A6481" w:rsidP="000A6481">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KUB (kidney, ureter, bladder) and lumbosacral spine X-ray </w:t>
            </w:r>
          </w:p>
        </w:tc>
        <w:tc>
          <w:tcPr>
            <w:tcW w:w="850" w:type="dxa"/>
            <w:vMerge/>
            <w:shd w:val="clear" w:color="C9DAF8" w:fill="C9DAF8"/>
            <w:vAlign w:val="center"/>
          </w:tcPr>
          <w:p w14:paraId="72B89266"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tcPr>
          <w:p w14:paraId="2DD55249"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tcPr>
          <w:p w14:paraId="6BC27E7A" w14:textId="77777777" w:rsidR="000A6481" w:rsidRPr="00C4659E" w:rsidRDefault="000A6481" w:rsidP="000A6481">
            <w:pPr>
              <w:widowControl/>
              <w:snapToGrid w:val="0"/>
              <w:spacing w:line="200" w:lineRule="exact"/>
              <w:rPr>
                <w:rFonts w:ascii="Times New Roman" w:eastAsia="微軟正黑體" w:hAnsi="Times New Roman" w:cs="Times New Roman"/>
                <w:color w:val="000000"/>
                <w:kern w:val="0"/>
                <w:szCs w:val="24"/>
              </w:rPr>
            </w:pPr>
          </w:p>
        </w:tc>
      </w:tr>
      <w:tr w:rsidR="000A6481" w:rsidRPr="00C4659E" w14:paraId="199A0539" w14:textId="77777777" w:rsidTr="00235FFF">
        <w:trPr>
          <w:trHeight w:val="340"/>
        </w:trPr>
        <w:tc>
          <w:tcPr>
            <w:tcW w:w="2495" w:type="dxa"/>
            <w:vMerge/>
            <w:vAlign w:val="center"/>
          </w:tcPr>
          <w:p w14:paraId="4D762D2F" w14:textId="77777777" w:rsidR="000A6481" w:rsidRPr="00C4659E" w:rsidRDefault="000A6481" w:rsidP="000A6481">
            <w:pPr>
              <w:widowControl/>
              <w:snapToGrid w:val="0"/>
              <w:spacing w:line="200" w:lineRule="exact"/>
              <w:rPr>
                <w:rFonts w:ascii="Times New Roman" w:eastAsia="微軟正黑體" w:hAnsi="Times New Roman" w:cs="Times New Roman"/>
                <w:kern w:val="0"/>
                <w:szCs w:val="24"/>
              </w:rPr>
            </w:pPr>
          </w:p>
        </w:tc>
        <w:tc>
          <w:tcPr>
            <w:tcW w:w="5160" w:type="dxa"/>
            <w:shd w:val="clear" w:color="FFFFFF" w:fill="FFFFFF"/>
            <w:vAlign w:val="center"/>
          </w:tcPr>
          <w:p w14:paraId="49B045EE" w14:textId="77777777" w:rsidR="000A6481" w:rsidRPr="009F008F" w:rsidRDefault="000A6481" w:rsidP="000A6481">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Anti-CCP antibody test (for rheumatoid arthritis)</w:t>
            </w:r>
          </w:p>
        </w:tc>
        <w:tc>
          <w:tcPr>
            <w:tcW w:w="850" w:type="dxa"/>
            <w:vMerge/>
            <w:shd w:val="clear" w:color="C9DAF8" w:fill="C9DAF8"/>
            <w:vAlign w:val="center"/>
          </w:tcPr>
          <w:p w14:paraId="0A779DD8"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tcPr>
          <w:p w14:paraId="29EF2DE7"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tcPr>
          <w:p w14:paraId="57C0C6DE" w14:textId="77777777" w:rsidR="000A6481" w:rsidRPr="00C4659E" w:rsidRDefault="000A6481" w:rsidP="000A6481">
            <w:pPr>
              <w:widowControl/>
              <w:snapToGrid w:val="0"/>
              <w:spacing w:line="200" w:lineRule="exact"/>
              <w:rPr>
                <w:rFonts w:ascii="Times New Roman" w:eastAsia="微軟正黑體" w:hAnsi="Times New Roman" w:cs="Times New Roman"/>
                <w:color w:val="000000"/>
                <w:kern w:val="0"/>
                <w:szCs w:val="24"/>
              </w:rPr>
            </w:pPr>
          </w:p>
        </w:tc>
      </w:tr>
      <w:tr w:rsidR="000A6481" w:rsidRPr="00C4659E" w14:paraId="4C180178" w14:textId="77777777" w:rsidTr="001E28E8">
        <w:trPr>
          <w:trHeight w:val="516"/>
        </w:trPr>
        <w:tc>
          <w:tcPr>
            <w:tcW w:w="2495" w:type="dxa"/>
            <w:vMerge/>
            <w:vAlign w:val="center"/>
          </w:tcPr>
          <w:p w14:paraId="44C715A0" w14:textId="77777777" w:rsidR="000A6481" w:rsidRPr="00C4659E" w:rsidRDefault="000A6481" w:rsidP="000A6481">
            <w:pPr>
              <w:widowControl/>
              <w:snapToGrid w:val="0"/>
              <w:spacing w:line="200" w:lineRule="exact"/>
              <w:rPr>
                <w:rFonts w:ascii="Times New Roman" w:eastAsia="微軟正黑體" w:hAnsi="Times New Roman" w:cs="Times New Roman"/>
                <w:kern w:val="0"/>
                <w:szCs w:val="24"/>
              </w:rPr>
            </w:pPr>
          </w:p>
        </w:tc>
        <w:tc>
          <w:tcPr>
            <w:tcW w:w="5160" w:type="dxa"/>
            <w:shd w:val="clear" w:color="FFFFFF" w:fill="FFFFFF"/>
            <w:vAlign w:val="center"/>
          </w:tcPr>
          <w:p w14:paraId="249584A0" w14:textId="77777777" w:rsidR="000A6481" w:rsidRPr="009F008F" w:rsidRDefault="000A6481" w:rsidP="000A6481">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ANA (Antinuclear antibodies to detect autoimmune disease)</w:t>
            </w:r>
          </w:p>
        </w:tc>
        <w:tc>
          <w:tcPr>
            <w:tcW w:w="850" w:type="dxa"/>
            <w:vMerge/>
            <w:shd w:val="clear" w:color="C9DAF8" w:fill="C9DAF8"/>
            <w:vAlign w:val="center"/>
          </w:tcPr>
          <w:p w14:paraId="170DBE60"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tcPr>
          <w:p w14:paraId="054D30F6"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tcPr>
          <w:p w14:paraId="7D5BF6CD" w14:textId="77777777" w:rsidR="000A6481" w:rsidRPr="00C4659E" w:rsidRDefault="000A6481" w:rsidP="000A6481">
            <w:pPr>
              <w:widowControl/>
              <w:snapToGrid w:val="0"/>
              <w:spacing w:line="200" w:lineRule="exact"/>
              <w:rPr>
                <w:rFonts w:ascii="Times New Roman" w:eastAsia="微軟正黑體" w:hAnsi="Times New Roman" w:cs="Times New Roman"/>
                <w:color w:val="000000"/>
                <w:kern w:val="0"/>
                <w:szCs w:val="24"/>
              </w:rPr>
            </w:pPr>
          </w:p>
        </w:tc>
      </w:tr>
      <w:tr w:rsidR="000A6481" w:rsidRPr="00C4659E" w14:paraId="408A636E" w14:textId="77777777" w:rsidTr="00235FFF">
        <w:trPr>
          <w:trHeight w:val="340"/>
        </w:trPr>
        <w:tc>
          <w:tcPr>
            <w:tcW w:w="2495" w:type="dxa"/>
            <w:vMerge/>
            <w:vAlign w:val="center"/>
          </w:tcPr>
          <w:p w14:paraId="4FFD411E" w14:textId="77777777" w:rsidR="000A6481" w:rsidRPr="00C4659E" w:rsidRDefault="000A6481" w:rsidP="000A6481">
            <w:pPr>
              <w:widowControl/>
              <w:snapToGrid w:val="0"/>
              <w:spacing w:line="200" w:lineRule="exact"/>
              <w:rPr>
                <w:rFonts w:ascii="Times New Roman" w:eastAsia="微軟正黑體" w:hAnsi="Times New Roman" w:cs="Times New Roman"/>
                <w:kern w:val="0"/>
                <w:szCs w:val="24"/>
              </w:rPr>
            </w:pPr>
          </w:p>
        </w:tc>
        <w:tc>
          <w:tcPr>
            <w:tcW w:w="5160" w:type="dxa"/>
            <w:shd w:val="clear" w:color="FFFFFF" w:fill="FFFFFF"/>
            <w:vAlign w:val="center"/>
          </w:tcPr>
          <w:p w14:paraId="41B804A6" w14:textId="77777777" w:rsidR="000A6481" w:rsidRPr="009F008F" w:rsidRDefault="000A6481" w:rsidP="000A6481">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Rheumatoid factor (RF to detect rheumatoid arthritis)</w:t>
            </w:r>
          </w:p>
        </w:tc>
        <w:tc>
          <w:tcPr>
            <w:tcW w:w="850" w:type="dxa"/>
            <w:vMerge/>
            <w:shd w:val="clear" w:color="C9DAF8" w:fill="C9DAF8"/>
            <w:vAlign w:val="center"/>
          </w:tcPr>
          <w:p w14:paraId="4B972B99"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tcPr>
          <w:p w14:paraId="01705784"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tcPr>
          <w:p w14:paraId="4DDA08A4" w14:textId="77777777" w:rsidR="000A6481" w:rsidRPr="00C4659E" w:rsidRDefault="000A6481" w:rsidP="000A6481">
            <w:pPr>
              <w:widowControl/>
              <w:snapToGrid w:val="0"/>
              <w:spacing w:line="200" w:lineRule="exact"/>
              <w:rPr>
                <w:rFonts w:ascii="Times New Roman" w:eastAsia="微軟正黑體" w:hAnsi="Times New Roman" w:cs="Times New Roman"/>
                <w:color w:val="000000"/>
                <w:kern w:val="0"/>
                <w:szCs w:val="24"/>
              </w:rPr>
            </w:pPr>
          </w:p>
        </w:tc>
      </w:tr>
      <w:tr w:rsidR="00845418" w:rsidRPr="00C4659E" w14:paraId="3099A944" w14:textId="77777777" w:rsidTr="00235FFF">
        <w:trPr>
          <w:trHeight w:val="340"/>
        </w:trPr>
        <w:tc>
          <w:tcPr>
            <w:tcW w:w="2495" w:type="dxa"/>
            <w:vMerge w:val="restart"/>
            <w:vAlign w:val="center"/>
          </w:tcPr>
          <w:p w14:paraId="18154ED3" w14:textId="77777777" w:rsidR="00845418" w:rsidRPr="00C4659E" w:rsidRDefault="00845418" w:rsidP="00845418">
            <w:pPr>
              <w:widowControl/>
              <w:snapToGrid w:val="0"/>
              <w:spacing w:line="200" w:lineRule="exact"/>
              <w:jc w:val="center"/>
              <w:rPr>
                <w:rFonts w:ascii="Times New Roman" w:eastAsia="微軟正黑體" w:hAnsi="Times New Roman" w:cs="Times New Roman"/>
                <w:kern w:val="0"/>
                <w:szCs w:val="24"/>
              </w:rPr>
            </w:pPr>
            <w:r w:rsidRPr="00CD0B44">
              <w:rPr>
                <w:rFonts w:ascii="Times New Roman" w:eastAsia="微軟正黑體" w:hAnsi="Times New Roman" w:cs="Times New Roman"/>
                <w:color w:val="000000"/>
                <w:kern w:val="0"/>
                <w:szCs w:val="24"/>
              </w:rPr>
              <w:t>Antibody titer test</w:t>
            </w:r>
          </w:p>
        </w:tc>
        <w:tc>
          <w:tcPr>
            <w:tcW w:w="5160" w:type="dxa"/>
            <w:shd w:val="clear" w:color="FFFFFF" w:fill="FFFFFF"/>
            <w:vAlign w:val="center"/>
          </w:tcPr>
          <w:p w14:paraId="047DC2A8" w14:textId="77777777" w:rsidR="00845418" w:rsidRPr="009F008F" w:rsidRDefault="00845418" w:rsidP="00845418">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Hepatitis A antibody test</w:t>
            </w:r>
          </w:p>
        </w:tc>
        <w:tc>
          <w:tcPr>
            <w:tcW w:w="850" w:type="dxa"/>
            <w:vMerge w:val="restart"/>
            <w:shd w:val="clear" w:color="C9DAF8" w:fill="C9DAF8"/>
            <w:vAlign w:val="center"/>
          </w:tcPr>
          <w:p w14:paraId="67A15DE0" w14:textId="77777777" w:rsidR="00845418" w:rsidRPr="00C4659E" w:rsidRDefault="00845418" w:rsidP="00845418">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851" w:type="dxa"/>
            <w:vMerge w:val="restart"/>
            <w:shd w:val="clear" w:color="F4CCCC" w:fill="F4CCCC"/>
            <w:vAlign w:val="center"/>
          </w:tcPr>
          <w:p w14:paraId="349B5914" w14:textId="77777777" w:rsidR="00845418" w:rsidRPr="00C4659E" w:rsidRDefault="00845418" w:rsidP="00845418">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Merge w:val="restart"/>
            <w:vAlign w:val="center"/>
          </w:tcPr>
          <w:p w14:paraId="46B53406" w14:textId="77777777" w:rsidR="00845418" w:rsidRPr="00C4659E" w:rsidRDefault="00845418" w:rsidP="009F008F">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1,450</w:t>
            </w:r>
          </w:p>
        </w:tc>
      </w:tr>
      <w:tr w:rsidR="00845418" w:rsidRPr="00C4659E" w14:paraId="1A5DA78C" w14:textId="77777777" w:rsidTr="009F008F">
        <w:trPr>
          <w:trHeight w:val="567"/>
        </w:trPr>
        <w:tc>
          <w:tcPr>
            <w:tcW w:w="2495" w:type="dxa"/>
            <w:vMerge/>
          </w:tcPr>
          <w:p w14:paraId="11FF5C70" w14:textId="77777777" w:rsidR="00845418" w:rsidRPr="00C4659E" w:rsidRDefault="00845418" w:rsidP="00845418">
            <w:pPr>
              <w:snapToGrid w:val="0"/>
              <w:spacing w:line="200" w:lineRule="exact"/>
              <w:rPr>
                <w:rFonts w:ascii="Times New Roman" w:eastAsia="微軟正黑體" w:hAnsi="Times New Roman" w:cs="Times New Roman"/>
                <w:kern w:val="0"/>
                <w:szCs w:val="24"/>
              </w:rPr>
            </w:pPr>
          </w:p>
        </w:tc>
        <w:tc>
          <w:tcPr>
            <w:tcW w:w="5160" w:type="dxa"/>
            <w:shd w:val="clear" w:color="FFFFFF" w:fill="FFFFFF"/>
            <w:vAlign w:val="center"/>
          </w:tcPr>
          <w:p w14:paraId="0C89FA26" w14:textId="77777777" w:rsidR="00845418" w:rsidRPr="009F008F" w:rsidRDefault="00845418" w:rsidP="00845418">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Varicella Zoster Virus antibody test (chickenpox and shingles)</w:t>
            </w:r>
          </w:p>
        </w:tc>
        <w:tc>
          <w:tcPr>
            <w:tcW w:w="850" w:type="dxa"/>
            <w:vMerge/>
            <w:shd w:val="clear" w:color="C9DAF8" w:fill="C9DAF8"/>
            <w:vAlign w:val="center"/>
          </w:tcPr>
          <w:p w14:paraId="244E45E5" w14:textId="77777777" w:rsidR="00845418" w:rsidRPr="00C4659E" w:rsidRDefault="00845418" w:rsidP="00845418">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tcPr>
          <w:p w14:paraId="69DC1D9B" w14:textId="77777777" w:rsidR="00845418" w:rsidRPr="00C4659E" w:rsidRDefault="00845418" w:rsidP="00845418">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tcPr>
          <w:p w14:paraId="3C68C516" w14:textId="77777777" w:rsidR="00845418" w:rsidRPr="00C4659E" w:rsidRDefault="00845418" w:rsidP="00845418">
            <w:pPr>
              <w:widowControl/>
              <w:snapToGrid w:val="0"/>
              <w:spacing w:line="200" w:lineRule="exact"/>
              <w:rPr>
                <w:rFonts w:ascii="Times New Roman" w:eastAsia="微軟正黑體" w:hAnsi="Times New Roman" w:cs="Times New Roman"/>
                <w:color w:val="000000"/>
                <w:kern w:val="0"/>
                <w:szCs w:val="24"/>
              </w:rPr>
            </w:pPr>
          </w:p>
        </w:tc>
      </w:tr>
      <w:tr w:rsidR="00845418" w:rsidRPr="00C4659E" w14:paraId="07A6D38A" w14:textId="77777777" w:rsidTr="00235FFF">
        <w:trPr>
          <w:trHeight w:val="340"/>
        </w:trPr>
        <w:tc>
          <w:tcPr>
            <w:tcW w:w="2495" w:type="dxa"/>
            <w:vMerge/>
          </w:tcPr>
          <w:p w14:paraId="15F17570" w14:textId="77777777" w:rsidR="00845418" w:rsidRPr="00C4659E" w:rsidRDefault="00845418" w:rsidP="00845418">
            <w:pPr>
              <w:widowControl/>
              <w:snapToGrid w:val="0"/>
              <w:spacing w:line="200" w:lineRule="exact"/>
              <w:rPr>
                <w:rFonts w:ascii="Times New Roman" w:eastAsia="微軟正黑體" w:hAnsi="Times New Roman" w:cs="Times New Roman"/>
                <w:kern w:val="0"/>
                <w:szCs w:val="24"/>
              </w:rPr>
            </w:pPr>
          </w:p>
        </w:tc>
        <w:tc>
          <w:tcPr>
            <w:tcW w:w="5160" w:type="dxa"/>
            <w:shd w:val="clear" w:color="FFFFFF" w:fill="FFFFFF"/>
            <w:vAlign w:val="center"/>
          </w:tcPr>
          <w:p w14:paraId="6B32F96A" w14:textId="77777777" w:rsidR="00845418" w:rsidRPr="009F008F" w:rsidRDefault="00845418" w:rsidP="00845418">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Measles, Rubella immunity profile </w:t>
            </w:r>
          </w:p>
        </w:tc>
        <w:tc>
          <w:tcPr>
            <w:tcW w:w="850" w:type="dxa"/>
            <w:vMerge/>
            <w:shd w:val="clear" w:color="C9DAF8" w:fill="C9DAF8"/>
            <w:vAlign w:val="center"/>
          </w:tcPr>
          <w:p w14:paraId="1D974C66" w14:textId="77777777" w:rsidR="00845418" w:rsidRPr="00C4659E" w:rsidRDefault="00845418" w:rsidP="00845418">
            <w:pPr>
              <w:widowControl/>
              <w:snapToGrid w:val="0"/>
              <w:spacing w:line="200" w:lineRule="exact"/>
              <w:jc w:val="center"/>
              <w:rPr>
                <w:rFonts w:ascii="Times New Roman" w:eastAsia="微軟正黑體" w:hAnsi="Times New Roman" w:cs="Times New Roman"/>
                <w:color w:val="000000"/>
                <w:kern w:val="0"/>
                <w:szCs w:val="24"/>
              </w:rPr>
            </w:pPr>
          </w:p>
        </w:tc>
        <w:tc>
          <w:tcPr>
            <w:tcW w:w="851" w:type="dxa"/>
            <w:vMerge/>
            <w:shd w:val="clear" w:color="F4CCCC" w:fill="F4CCCC"/>
            <w:vAlign w:val="center"/>
          </w:tcPr>
          <w:p w14:paraId="505AA651" w14:textId="77777777" w:rsidR="00845418" w:rsidRPr="00C4659E" w:rsidRDefault="00845418" w:rsidP="00845418">
            <w:pPr>
              <w:widowControl/>
              <w:snapToGrid w:val="0"/>
              <w:spacing w:line="200" w:lineRule="exact"/>
              <w:jc w:val="center"/>
              <w:rPr>
                <w:rFonts w:ascii="Times New Roman" w:eastAsia="微軟正黑體" w:hAnsi="Times New Roman" w:cs="Times New Roman"/>
                <w:color w:val="000000"/>
                <w:kern w:val="0"/>
                <w:szCs w:val="24"/>
              </w:rPr>
            </w:pPr>
          </w:p>
        </w:tc>
        <w:tc>
          <w:tcPr>
            <w:tcW w:w="1359" w:type="dxa"/>
            <w:vMerge/>
            <w:vAlign w:val="center"/>
          </w:tcPr>
          <w:p w14:paraId="40AB5348" w14:textId="77777777" w:rsidR="00845418" w:rsidRPr="00C4659E" w:rsidRDefault="00845418" w:rsidP="00845418">
            <w:pPr>
              <w:widowControl/>
              <w:snapToGrid w:val="0"/>
              <w:spacing w:line="200" w:lineRule="exact"/>
              <w:rPr>
                <w:rFonts w:ascii="Times New Roman" w:eastAsia="微軟正黑體" w:hAnsi="Times New Roman" w:cs="Times New Roman"/>
                <w:color w:val="000000"/>
                <w:kern w:val="0"/>
                <w:szCs w:val="24"/>
              </w:rPr>
            </w:pPr>
          </w:p>
        </w:tc>
      </w:tr>
      <w:tr w:rsidR="00FA55A7" w:rsidRPr="00C4659E" w14:paraId="69C49CC1" w14:textId="77777777" w:rsidTr="00FA55A7">
        <w:trPr>
          <w:trHeight w:val="624"/>
        </w:trPr>
        <w:tc>
          <w:tcPr>
            <w:tcW w:w="2495" w:type="dxa"/>
            <w:vAlign w:val="center"/>
          </w:tcPr>
          <w:p w14:paraId="260E1B91" w14:textId="77777777" w:rsidR="00FA55A7" w:rsidRPr="004E0F99" w:rsidRDefault="001C6481" w:rsidP="00FA55A7">
            <w:pPr>
              <w:widowControl/>
              <w:snapToGrid w:val="0"/>
              <w:spacing w:line="200" w:lineRule="exact"/>
              <w:jc w:val="center"/>
              <w:rPr>
                <w:rFonts w:ascii="Times New Roman" w:eastAsia="微軟正黑體" w:hAnsi="Times New Roman" w:cs="Times New Roman"/>
                <w:color w:val="FF0000"/>
                <w:kern w:val="0"/>
                <w:szCs w:val="24"/>
              </w:rPr>
            </w:pPr>
            <w:r w:rsidRPr="004E0F99">
              <w:rPr>
                <w:rFonts w:ascii="Times New Roman" w:hAnsi="Times New Roman"/>
                <w:color w:val="FF0000"/>
              </w:rPr>
              <w:t>Lung examination</w:t>
            </w:r>
          </w:p>
        </w:tc>
        <w:tc>
          <w:tcPr>
            <w:tcW w:w="5160" w:type="dxa"/>
            <w:shd w:val="clear" w:color="FFFFFF" w:fill="FFFFFF"/>
            <w:vAlign w:val="center"/>
          </w:tcPr>
          <w:p w14:paraId="064459A1" w14:textId="77777777" w:rsidR="00FA55A7" w:rsidRPr="00FA55A7" w:rsidRDefault="00FA55A7" w:rsidP="00845418">
            <w:pPr>
              <w:widowControl/>
              <w:snapToGrid w:val="0"/>
              <w:spacing w:line="200" w:lineRule="exact"/>
              <w:ind w:leftChars="49" w:left="118"/>
              <w:rPr>
                <w:rFonts w:ascii="Times New Roman" w:eastAsia="微軟正黑體" w:hAnsi="Times New Roman" w:cs="Times New Roman"/>
                <w:color w:val="000000"/>
                <w:kern w:val="0"/>
                <w:szCs w:val="24"/>
              </w:rPr>
            </w:pPr>
            <w:r w:rsidRPr="009F008F">
              <w:rPr>
                <w:rFonts w:ascii="Times New Roman" w:eastAsia="微軟正黑體" w:hAnsi="Times New Roman" w:cs="Times New Roman"/>
                <w:kern w:val="0"/>
                <w:sz w:val="22"/>
              </w:rPr>
              <w:t>Low–Dose Computed Tomography(LDCT)</w:t>
            </w:r>
            <w:r>
              <w:rPr>
                <w:rFonts w:ascii="Times New Roman" w:eastAsia="微軟正黑體" w:hAnsi="Times New Roman" w:cs="Times New Roman" w:hint="eastAsia"/>
                <w:kern w:val="0"/>
                <w:sz w:val="22"/>
              </w:rPr>
              <w:t>(Limited to ages 25 and above)</w:t>
            </w:r>
          </w:p>
        </w:tc>
        <w:tc>
          <w:tcPr>
            <w:tcW w:w="850" w:type="dxa"/>
            <w:shd w:val="clear" w:color="C9DAF8" w:fill="C9DAF8"/>
            <w:vAlign w:val="center"/>
          </w:tcPr>
          <w:p w14:paraId="072F21B3" w14:textId="77777777" w:rsidR="00FA55A7" w:rsidRPr="00C4659E" w:rsidRDefault="00FA55A7" w:rsidP="00845418">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851" w:type="dxa"/>
            <w:shd w:val="clear" w:color="F4CCCC" w:fill="F4CCCC"/>
            <w:vAlign w:val="center"/>
          </w:tcPr>
          <w:p w14:paraId="362C89F3" w14:textId="77777777" w:rsidR="00FA55A7" w:rsidRPr="00C4659E" w:rsidRDefault="00FA55A7" w:rsidP="00845418">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1359" w:type="dxa"/>
            <w:vAlign w:val="center"/>
          </w:tcPr>
          <w:p w14:paraId="65B4F269" w14:textId="77777777" w:rsidR="00FA55A7" w:rsidRPr="00C4659E" w:rsidRDefault="00FA55A7" w:rsidP="00FA55A7">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hint="eastAsia"/>
                <w:color w:val="000000"/>
                <w:kern w:val="0"/>
                <w:szCs w:val="24"/>
              </w:rPr>
              <w:t>6,</w:t>
            </w:r>
            <w:r>
              <w:rPr>
                <w:rFonts w:ascii="Times New Roman" w:eastAsia="微軟正黑體" w:hAnsi="Times New Roman" w:cs="Times New Roman"/>
                <w:color w:val="000000"/>
                <w:kern w:val="0"/>
                <w:szCs w:val="24"/>
              </w:rPr>
              <w:t>000</w:t>
            </w:r>
          </w:p>
        </w:tc>
      </w:tr>
    </w:tbl>
    <w:p w14:paraId="36BE868F" w14:textId="77777777" w:rsidR="00235FFF" w:rsidRDefault="00235FFF"/>
    <w:tbl>
      <w:tblPr>
        <w:tblW w:w="105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5953"/>
        <w:gridCol w:w="780"/>
        <w:gridCol w:w="780"/>
        <w:gridCol w:w="950"/>
      </w:tblGrid>
      <w:tr w:rsidR="000A6481" w:rsidRPr="00C4659E" w14:paraId="4C909446" w14:textId="77777777" w:rsidTr="00FA55A7">
        <w:trPr>
          <w:trHeight w:val="416"/>
        </w:trPr>
        <w:tc>
          <w:tcPr>
            <w:tcW w:w="2127" w:type="dxa"/>
            <w:shd w:val="clear" w:color="auto" w:fill="BFBFBF" w:themeFill="background1" w:themeFillShade="BF"/>
            <w:vAlign w:val="center"/>
          </w:tcPr>
          <w:p w14:paraId="463CEBBF"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b/>
                <w:bCs/>
                <w:color w:val="000000"/>
                <w:kern w:val="0"/>
                <w:szCs w:val="24"/>
              </w:rPr>
              <w:lastRenderedPageBreak/>
              <w:t>Plan</w:t>
            </w:r>
          </w:p>
        </w:tc>
        <w:tc>
          <w:tcPr>
            <w:tcW w:w="5953" w:type="dxa"/>
            <w:shd w:val="clear" w:color="auto" w:fill="BFBFBF" w:themeFill="background1" w:themeFillShade="BF"/>
            <w:vAlign w:val="center"/>
          </w:tcPr>
          <w:p w14:paraId="2A2CE963" w14:textId="77777777" w:rsidR="000A6481" w:rsidRPr="00C4659E" w:rsidRDefault="000A6481" w:rsidP="000A6481">
            <w:pPr>
              <w:widowControl/>
              <w:snapToGrid w:val="0"/>
              <w:spacing w:line="200" w:lineRule="exact"/>
              <w:ind w:leftChars="49" w:left="118"/>
              <w:rPr>
                <w:rFonts w:ascii="Times New Roman" w:eastAsia="微軟正黑體" w:hAnsi="Times New Roman" w:cs="Times New Roman"/>
                <w:kern w:val="0"/>
                <w:szCs w:val="24"/>
              </w:rPr>
            </w:pPr>
            <w:r w:rsidRPr="00C4659E">
              <w:rPr>
                <w:rFonts w:ascii="Times New Roman" w:eastAsia="微軟正黑體" w:hAnsi="Times New Roman" w:cs="Times New Roman"/>
                <w:b/>
                <w:bCs/>
                <w:color w:val="000000"/>
                <w:kern w:val="0"/>
                <w:szCs w:val="24"/>
              </w:rPr>
              <w:t>Items</w:t>
            </w:r>
          </w:p>
        </w:tc>
        <w:tc>
          <w:tcPr>
            <w:tcW w:w="780" w:type="dxa"/>
            <w:shd w:val="clear" w:color="auto" w:fill="BFBFBF" w:themeFill="background1" w:themeFillShade="BF"/>
            <w:vAlign w:val="center"/>
          </w:tcPr>
          <w:p w14:paraId="18023D21" w14:textId="77777777" w:rsidR="000A6481" w:rsidRPr="00C4659E" w:rsidRDefault="000A6481" w:rsidP="000A6481">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b/>
                <w:bCs/>
                <w:color w:val="000000"/>
                <w:kern w:val="0"/>
                <w:szCs w:val="24"/>
              </w:rPr>
              <w:t>Male</w:t>
            </w:r>
          </w:p>
        </w:tc>
        <w:tc>
          <w:tcPr>
            <w:tcW w:w="780" w:type="dxa"/>
            <w:shd w:val="clear" w:color="auto" w:fill="BFBFBF" w:themeFill="background1" w:themeFillShade="BF"/>
            <w:vAlign w:val="center"/>
          </w:tcPr>
          <w:p w14:paraId="28EFDD60" w14:textId="77777777" w:rsidR="000A6481" w:rsidRPr="00FA55A7" w:rsidRDefault="000A6481" w:rsidP="000A6481">
            <w:pPr>
              <w:widowControl/>
              <w:snapToGrid w:val="0"/>
              <w:spacing w:line="200" w:lineRule="exact"/>
              <w:jc w:val="center"/>
              <w:rPr>
                <w:rFonts w:ascii="Times New Roman" w:eastAsia="微軟正黑體" w:hAnsi="Times New Roman" w:cs="Times New Roman"/>
                <w:color w:val="000000"/>
                <w:kern w:val="0"/>
                <w:sz w:val="22"/>
              </w:rPr>
            </w:pPr>
            <w:r w:rsidRPr="00FA55A7">
              <w:rPr>
                <w:rFonts w:ascii="Times New Roman" w:eastAsia="微軟正黑體" w:hAnsi="Times New Roman" w:cs="Times New Roman"/>
                <w:b/>
                <w:bCs/>
                <w:color w:val="000000"/>
                <w:kern w:val="0"/>
                <w:sz w:val="22"/>
              </w:rPr>
              <w:t>Female</w:t>
            </w:r>
          </w:p>
        </w:tc>
        <w:tc>
          <w:tcPr>
            <w:tcW w:w="950" w:type="dxa"/>
            <w:shd w:val="clear" w:color="auto" w:fill="BFBFBF" w:themeFill="background1" w:themeFillShade="BF"/>
            <w:noWrap/>
            <w:vAlign w:val="center"/>
          </w:tcPr>
          <w:p w14:paraId="150C832B" w14:textId="77777777" w:rsidR="00FA55A7" w:rsidRDefault="000A6481" w:rsidP="000A6481">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Fee</w:t>
            </w:r>
          </w:p>
          <w:p w14:paraId="1C10D38D" w14:textId="77777777" w:rsidR="000A6481" w:rsidRDefault="000A6481" w:rsidP="000A6481">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b/>
                <w:bCs/>
                <w:color w:val="000000"/>
                <w:kern w:val="0"/>
                <w:szCs w:val="24"/>
              </w:rPr>
              <w:t>(</w:t>
            </w:r>
            <w:r w:rsidRPr="00C4659E">
              <w:rPr>
                <w:rFonts w:ascii="Times New Roman" w:eastAsia="微軟正黑體" w:hAnsi="Times New Roman" w:cs="Times New Roman"/>
                <w:b/>
                <w:bCs/>
                <w:szCs w:val="24"/>
              </w:rPr>
              <w:t>$NTD)</w:t>
            </w:r>
          </w:p>
        </w:tc>
      </w:tr>
      <w:tr w:rsidR="00C3612D" w:rsidRPr="00C4659E" w14:paraId="2505BF64" w14:textId="77777777" w:rsidTr="00FA55A7">
        <w:trPr>
          <w:trHeight w:val="340"/>
        </w:trPr>
        <w:tc>
          <w:tcPr>
            <w:tcW w:w="2127" w:type="dxa"/>
            <w:vMerge w:val="restart"/>
            <w:shd w:val="clear" w:color="auto" w:fill="auto"/>
            <w:vAlign w:val="center"/>
            <w:hideMark/>
          </w:tcPr>
          <w:p w14:paraId="61952947" w14:textId="77777777" w:rsidR="00C3612D" w:rsidRPr="004E0F99" w:rsidRDefault="001C6481" w:rsidP="00DD6E13">
            <w:pPr>
              <w:widowControl/>
              <w:snapToGrid w:val="0"/>
              <w:spacing w:line="200" w:lineRule="exact"/>
              <w:jc w:val="center"/>
              <w:rPr>
                <w:rFonts w:ascii="Times New Roman" w:eastAsia="微軟正黑體" w:hAnsi="Times New Roman" w:cs="Times New Roman"/>
                <w:color w:val="FF0000"/>
                <w:kern w:val="0"/>
                <w:szCs w:val="24"/>
              </w:rPr>
            </w:pPr>
            <w:r w:rsidRPr="004E0F99">
              <w:rPr>
                <w:rFonts w:ascii="Times New Roman" w:eastAsia="微軟正黑體" w:hAnsi="Times New Roman"/>
                <w:color w:val="FF0000"/>
                <w:kern w:val="0"/>
                <w:szCs w:val="24"/>
              </w:rPr>
              <w:t>Hepatitis B progression assessment exam</w:t>
            </w:r>
          </w:p>
        </w:tc>
        <w:tc>
          <w:tcPr>
            <w:tcW w:w="5953" w:type="dxa"/>
            <w:shd w:val="clear" w:color="FFFFFF" w:fill="FFFFFF"/>
            <w:vAlign w:val="center"/>
            <w:hideMark/>
          </w:tcPr>
          <w:p w14:paraId="325D7F8E" w14:textId="77777777" w:rsidR="00C3612D" w:rsidRPr="00CC7BDB" w:rsidRDefault="00960535" w:rsidP="00CD6364">
            <w:pPr>
              <w:widowControl/>
              <w:snapToGrid w:val="0"/>
              <w:spacing w:line="200" w:lineRule="exact"/>
              <w:ind w:leftChars="49" w:left="118"/>
              <w:rPr>
                <w:rFonts w:ascii="Times New Roman" w:eastAsia="微軟正黑體" w:hAnsi="Times New Roman" w:cs="Times New Roman"/>
                <w:kern w:val="0"/>
                <w:sz w:val="22"/>
              </w:rPr>
            </w:pPr>
            <w:r w:rsidRPr="00CC7BDB">
              <w:rPr>
                <w:rFonts w:ascii="Times New Roman" w:eastAsia="微軟正黑體" w:hAnsi="Times New Roman" w:cs="Times New Roman"/>
                <w:kern w:val="0"/>
                <w:sz w:val="22"/>
              </w:rPr>
              <w:t>Hepatitis B e antigen (</w:t>
            </w:r>
            <w:proofErr w:type="spellStart"/>
            <w:r w:rsidRPr="00CC7BDB">
              <w:rPr>
                <w:rFonts w:ascii="Times New Roman" w:eastAsia="微軟正黑體" w:hAnsi="Times New Roman" w:cs="Times New Roman"/>
                <w:kern w:val="0"/>
                <w:sz w:val="22"/>
              </w:rPr>
              <w:t>HBeAg</w:t>
            </w:r>
            <w:proofErr w:type="spellEnd"/>
            <w:r w:rsidRPr="00CC7BDB">
              <w:rPr>
                <w:rFonts w:ascii="Times New Roman" w:eastAsia="微軟正黑體" w:hAnsi="Times New Roman" w:cs="Times New Roman"/>
                <w:kern w:val="0"/>
                <w:sz w:val="22"/>
              </w:rPr>
              <w:t xml:space="preserve">) </w:t>
            </w:r>
          </w:p>
        </w:tc>
        <w:tc>
          <w:tcPr>
            <w:tcW w:w="780" w:type="dxa"/>
            <w:vMerge w:val="restart"/>
            <w:shd w:val="clear" w:color="C9DAF8" w:fill="C9DAF8"/>
            <w:vAlign w:val="center"/>
            <w:hideMark/>
          </w:tcPr>
          <w:p w14:paraId="47F3409A"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780" w:type="dxa"/>
            <w:vMerge w:val="restart"/>
            <w:shd w:val="clear" w:color="F4CCCC" w:fill="F4CCCC"/>
            <w:vAlign w:val="center"/>
            <w:hideMark/>
          </w:tcPr>
          <w:p w14:paraId="5A0241DD"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950" w:type="dxa"/>
            <w:vMerge w:val="restart"/>
            <w:shd w:val="clear" w:color="FFFFFF" w:fill="FFFFFF"/>
            <w:noWrap/>
            <w:vAlign w:val="center"/>
            <w:hideMark/>
          </w:tcPr>
          <w:p w14:paraId="23A5A709" w14:textId="77777777" w:rsidR="00C3612D" w:rsidRPr="00C4659E" w:rsidRDefault="004F0088"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900</w:t>
            </w:r>
          </w:p>
        </w:tc>
      </w:tr>
      <w:tr w:rsidR="00C3612D" w:rsidRPr="00C4659E" w14:paraId="232CB9A8" w14:textId="77777777" w:rsidTr="00FA55A7">
        <w:trPr>
          <w:trHeight w:val="340"/>
        </w:trPr>
        <w:tc>
          <w:tcPr>
            <w:tcW w:w="2127" w:type="dxa"/>
            <w:vMerge/>
            <w:vAlign w:val="center"/>
            <w:hideMark/>
          </w:tcPr>
          <w:p w14:paraId="688C1EDD"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628905AF" w14:textId="77777777" w:rsidR="00C3612D" w:rsidRPr="009F008F" w:rsidRDefault="00960535" w:rsidP="00CD6364">
            <w:pPr>
              <w:widowControl/>
              <w:snapToGrid w:val="0"/>
              <w:spacing w:line="200" w:lineRule="exact"/>
              <w:ind w:leftChars="49" w:left="118"/>
              <w:rPr>
                <w:rFonts w:ascii="Times New Roman" w:eastAsia="微軟正黑體" w:hAnsi="Times New Roman" w:cs="Times New Roman"/>
                <w:kern w:val="0"/>
                <w:sz w:val="22"/>
              </w:rPr>
            </w:pPr>
            <w:r w:rsidRPr="00CC7BDB">
              <w:rPr>
                <w:rFonts w:ascii="Times New Roman" w:eastAsia="微軟正黑體" w:hAnsi="Times New Roman" w:cs="Times New Roman"/>
                <w:kern w:val="0"/>
                <w:sz w:val="22"/>
              </w:rPr>
              <w:t xml:space="preserve">Hepatitis B core antigen antibody (anti HBc) </w:t>
            </w:r>
          </w:p>
        </w:tc>
        <w:tc>
          <w:tcPr>
            <w:tcW w:w="780" w:type="dxa"/>
            <w:vMerge/>
            <w:shd w:val="clear" w:color="C9DAF8" w:fill="C9DAF8"/>
            <w:vAlign w:val="center"/>
            <w:hideMark/>
          </w:tcPr>
          <w:p w14:paraId="3DABFF03"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0A62FA46"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1227FD4A"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C3612D" w:rsidRPr="00C4659E" w14:paraId="4E865934" w14:textId="77777777" w:rsidTr="00FA55A7">
        <w:trPr>
          <w:trHeight w:val="340"/>
        </w:trPr>
        <w:tc>
          <w:tcPr>
            <w:tcW w:w="2127" w:type="dxa"/>
            <w:vMerge/>
            <w:vAlign w:val="center"/>
            <w:hideMark/>
          </w:tcPr>
          <w:p w14:paraId="05DB173C"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41170AED" w14:textId="77777777" w:rsidR="00C3612D" w:rsidRPr="009F008F" w:rsidRDefault="00960535" w:rsidP="00CD6364">
            <w:pPr>
              <w:widowControl/>
              <w:snapToGrid w:val="0"/>
              <w:spacing w:line="200" w:lineRule="exact"/>
              <w:ind w:leftChars="49" w:left="118"/>
              <w:rPr>
                <w:rFonts w:ascii="Times New Roman" w:eastAsia="微軟正黑體" w:hAnsi="Times New Roman" w:cs="Times New Roman"/>
                <w:kern w:val="0"/>
                <w:sz w:val="22"/>
              </w:rPr>
            </w:pPr>
            <w:proofErr w:type="spellStart"/>
            <w:r w:rsidRPr="00CC7BDB">
              <w:rPr>
                <w:rFonts w:ascii="Times New Roman" w:eastAsia="微軟正黑體" w:hAnsi="Times New Roman" w:cs="Times New Roman"/>
                <w:kern w:val="0"/>
                <w:sz w:val="22"/>
              </w:rPr>
              <w:t>HBeAg</w:t>
            </w:r>
            <w:proofErr w:type="spellEnd"/>
            <w:r w:rsidRPr="00CC7BDB">
              <w:rPr>
                <w:rFonts w:ascii="Times New Roman" w:eastAsia="微軟正黑體" w:hAnsi="Times New Roman" w:cs="Times New Roman"/>
                <w:kern w:val="0"/>
                <w:sz w:val="22"/>
              </w:rPr>
              <w:t xml:space="preserve"> antibody (anti </w:t>
            </w:r>
            <w:proofErr w:type="spellStart"/>
            <w:r w:rsidRPr="00CC7BDB">
              <w:rPr>
                <w:rFonts w:ascii="Times New Roman" w:eastAsia="微軟正黑體" w:hAnsi="Times New Roman" w:cs="Times New Roman"/>
                <w:kern w:val="0"/>
                <w:sz w:val="22"/>
              </w:rPr>
              <w:t>HBe</w:t>
            </w:r>
            <w:proofErr w:type="spellEnd"/>
            <w:r w:rsidRPr="00CC7BDB">
              <w:rPr>
                <w:rFonts w:ascii="Times New Roman" w:eastAsia="微軟正黑體" w:hAnsi="Times New Roman" w:cs="Times New Roman"/>
                <w:kern w:val="0"/>
                <w:sz w:val="22"/>
              </w:rPr>
              <w:t xml:space="preserve">) </w:t>
            </w:r>
          </w:p>
        </w:tc>
        <w:tc>
          <w:tcPr>
            <w:tcW w:w="780" w:type="dxa"/>
            <w:vMerge/>
            <w:shd w:val="clear" w:color="C9DAF8" w:fill="C9DAF8"/>
            <w:vAlign w:val="center"/>
            <w:hideMark/>
          </w:tcPr>
          <w:p w14:paraId="2C0AED6E"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3A436BCE"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478B8551"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C3612D" w:rsidRPr="00C4659E" w14:paraId="120C33D6" w14:textId="77777777" w:rsidTr="00FA55A7">
        <w:trPr>
          <w:trHeight w:val="340"/>
        </w:trPr>
        <w:tc>
          <w:tcPr>
            <w:tcW w:w="2127" w:type="dxa"/>
            <w:vMerge w:val="restart"/>
            <w:shd w:val="clear" w:color="auto" w:fill="auto"/>
            <w:vAlign w:val="center"/>
            <w:hideMark/>
          </w:tcPr>
          <w:p w14:paraId="1319057F" w14:textId="77777777" w:rsidR="00DD6E13" w:rsidRPr="004E0F99" w:rsidRDefault="00C3612D" w:rsidP="00DD6E13">
            <w:pPr>
              <w:widowControl/>
              <w:snapToGrid w:val="0"/>
              <w:spacing w:line="200" w:lineRule="exact"/>
              <w:jc w:val="center"/>
              <w:rPr>
                <w:rFonts w:ascii="Times New Roman" w:eastAsia="微軟正黑體" w:hAnsi="Times New Roman" w:cs="Times New Roman"/>
                <w:color w:val="FF0000"/>
                <w:kern w:val="0"/>
                <w:szCs w:val="24"/>
              </w:rPr>
            </w:pPr>
            <w:r w:rsidRPr="004E0F99">
              <w:rPr>
                <w:rFonts w:ascii="Times New Roman" w:eastAsia="微軟正黑體" w:hAnsi="Times New Roman" w:cs="Times New Roman"/>
                <w:color w:val="FF0000"/>
                <w:kern w:val="0"/>
                <w:szCs w:val="24"/>
              </w:rPr>
              <w:t>Tumor markers</w:t>
            </w:r>
          </w:p>
          <w:p w14:paraId="41F4984D" w14:textId="77777777" w:rsidR="00C3612D" w:rsidRPr="00C4659E" w:rsidRDefault="001C6481" w:rsidP="00DD6E13">
            <w:pPr>
              <w:widowControl/>
              <w:snapToGrid w:val="0"/>
              <w:spacing w:line="200" w:lineRule="exact"/>
              <w:jc w:val="center"/>
              <w:rPr>
                <w:rFonts w:ascii="Times New Roman" w:eastAsia="微軟正黑體" w:hAnsi="Times New Roman" w:cs="Times New Roman"/>
                <w:color w:val="000000"/>
                <w:kern w:val="0"/>
                <w:szCs w:val="24"/>
              </w:rPr>
            </w:pPr>
            <w:r w:rsidRPr="004E0F99">
              <w:rPr>
                <w:rFonts w:ascii="Times New Roman" w:eastAsia="微軟正黑體" w:hAnsi="Times New Roman" w:cs="Times New Roman"/>
                <w:color w:val="FF0000"/>
                <w:kern w:val="0"/>
                <w:szCs w:val="24"/>
              </w:rPr>
              <w:t>(</w:t>
            </w:r>
            <w:r w:rsidRPr="004E0F99">
              <w:rPr>
                <w:rFonts w:ascii="Times New Roman" w:eastAsia="微軟正黑體" w:hAnsi="Times New Roman"/>
                <w:color w:val="FF0000"/>
                <w:kern w:val="0"/>
                <w:szCs w:val="24"/>
              </w:rPr>
              <w:t>Male</w:t>
            </w:r>
            <w:r w:rsidR="00A72D98" w:rsidRPr="004E0F99">
              <w:rPr>
                <w:rFonts w:ascii="Times New Roman" w:eastAsia="微軟正黑體" w:hAnsi="Times New Roman" w:cs="Times New Roman"/>
                <w:color w:val="FF0000"/>
                <w:kern w:val="0"/>
                <w:szCs w:val="24"/>
              </w:rPr>
              <w:t>)</w:t>
            </w:r>
          </w:p>
        </w:tc>
        <w:tc>
          <w:tcPr>
            <w:tcW w:w="5953" w:type="dxa"/>
            <w:shd w:val="clear" w:color="FFFFFF" w:fill="FFFFFF"/>
            <w:vAlign w:val="center"/>
            <w:hideMark/>
          </w:tcPr>
          <w:p w14:paraId="5F83A088" w14:textId="77777777" w:rsidR="00C3612D" w:rsidRPr="009F008F" w:rsidRDefault="00C713FE"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Epstein-Barr Virus (EBV) DNA Detection by PCR </w:t>
            </w:r>
          </w:p>
        </w:tc>
        <w:tc>
          <w:tcPr>
            <w:tcW w:w="780" w:type="dxa"/>
            <w:vMerge w:val="restart"/>
            <w:shd w:val="clear" w:color="C9DAF8" w:fill="C9DAF8"/>
            <w:vAlign w:val="center"/>
            <w:hideMark/>
          </w:tcPr>
          <w:p w14:paraId="57B26416"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780" w:type="dxa"/>
            <w:vMerge w:val="restart"/>
            <w:shd w:val="clear" w:color="F4CCCC" w:fill="F4CCCC"/>
            <w:vAlign w:val="center"/>
            <w:hideMark/>
          </w:tcPr>
          <w:p w14:paraId="71B6824C" w14:textId="77777777" w:rsidR="00C3612D" w:rsidRPr="00C4659E" w:rsidRDefault="00C3612D" w:rsidP="004F0088">
            <w:pPr>
              <w:widowControl/>
              <w:snapToGrid w:val="0"/>
              <w:spacing w:line="200" w:lineRule="exact"/>
              <w:jc w:val="center"/>
              <w:rPr>
                <w:rFonts w:ascii="Times New Roman" w:eastAsia="微軟正黑體" w:hAnsi="Times New Roman" w:cs="Times New Roman"/>
                <w:color w:val="000000"/>
                <w:kern w:val="0"/>
                <w:szCs w:val="24"/>
              </w:rPr>
            </w:pPr>
          </w:p>
        </w:tc>
        <w:tc>
          <w:tcPr>
            <w:tcW w:w="950" w:type="dxa"/>
            <w:vMerge w:val="restart"/>
            <w:shd w:val="clear" w:color="FFFFFF" w:fill="FFFFFF"/>
            <w:noWrap/>
            <w:vAlign w:val="center"/>
            <w:hideMark/>
          </w:tcPr>
          <w:p w14:paraId="01B18371" w14:textId="77777777" w:rsidR="00C3612D" w:rsidRPr="00C4659E" w:rsidRDefault="004F0088"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6,700</w:t>
            </w:r>
          </w:p>
        </w:tc>
      </w:tr>
      <w:tr w:rsidR="00C3612D" w:rsidRPr="00C4659E" w14:paraId="3D9E90F9" w14:textId="77777777" w:rsidTr="00FA55A7">
        <w:trPr>
          <w:trHeight w:val="340"/>
        </w:trPr>
        <w:tc>
          <w:tcPr>
            <w:tcW w:w="2127" w:type="dxa"/>
            <w:vMerge/>
            <w:vAlign w:val="center"/>
            <w:hideMark/>
          </w:tcPr>
          <w:p w14:paraId="792D4B8B"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59B80A2E" w14:textId="77777777" w:rsidR="00C3612D" w:rsidRPr="009F008F" w:rsidRDefault="00C713FE"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CA 19-9 blood test (carbohydrate antigen) </w:t>
            </w:r>
          </w:p>
        </w:tc>
        <w:tc>
          <w:tcPr>
            <w:tcW w:w="780" w:type="dxa"/>
            <w:vMerge/>
            <w:shd w:val="clear" w:color="C9DAF8" w:fill="C9DAF8"/>
            <w:vAlign w:val="center"/>
            <w:hideMark/>
          </w:tcPr>
          <w:p w14:paraId="046B7C21"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2A85A34E"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63D6AC58"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C3612D" w:rsidRPr="00C4659E" w14:paraId="18A5207A" w14:textId="77777777" w:rsidTr="00FA55A7">
        <w:trPr>
          <w:trHeight w:val="340"/>
        </w:trPr>
        <w:tc>
          <w:tcPr>
            <w:tcW w:w="2127" w:type="dxa"/>
            <w:vMerge/>
            <w:vAlign w:val="center"/>
            <w:hideMark/>
          </w:tcPr>
          <w:p w14:paraId="072C749B"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4F82111C" w14:textId="77777777" w:rsidR="00C3612D" w:rsidRPr="009F008F" w:rsidRDefault="00C3612D"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CEA</w:t>
            </w:r>
            <w:r w:rsidR="00C713FE" w:rsidRPr="009F008F">
              <w:rPr>
                <w:rFonts w:ascii="Times New Roman" w:eastAsia="微軟正黑體" w:hAnsi="Times New Roman" w:cs="Times New Roman"/>
                <w:kern w:val="0"/>
                <w:sz w:val="22"/>
              </w:rPr>
              <w:t xml:space="preserve"> test</w:t>
            </w:r>
            <w:r w:rsidRPr="009F008F">
              <w:rPr>
                <w:rFonts w:ascii="Times New Roman" w:eastAsia="微軟正黑體" w:hAnsi="Times New Roman" w:cs="Times New Roman"/>
                <w:kern w:val="0"/>
                <w:sz w:val="22"/>
              </w:rPr>
              <w:t>(carcinoembryonic antigen)</w:t>
            </w:r>
          </w:p>
        </w:tc>
        <w:tc>
          <w:tcPr>
            <w:tcW w:w="780" w:type="dxa"/>
            <w:vMerge/>
            <w:shd w:val="clear" w:color="C9DAF8" w:fill="C9DAF8"/>
            <w:vAlign w:val="center"/>
            <w:hideMark/>
          </w:tcPr>
          <w:p w14:paraId="4BD73EDB"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1B932FAD"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7898CAB3"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C3612D" w:rsidRPr="00C4659E" w14:paraId="5E34C609" w14:textId="77777777" w:rsidTr="00FA55A7">
        <w:trPr>
          <w:trHeight w:val="340"/>
        </w:trPr>
        <w:tc>
          <w:tcPr>
            <w:tcW w:w="2127" w:type="dxa"/>
            <w:vMerge/>
            <w:vAlign w:val="center"/>
            <w:hideMark/>
          </w:tcPr>
          <w:p w14:paraId="11DBAE15"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33B2133A" w14:textId="77777777" w:rsidR="00C3612D" w:rsidRPr="009F008F" w:rsidRDefault="00C3612D"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PIVKA-II(</w:t>
            </w:r>
            <w:r w:rsidR="00C713FE" w:rsidRPr="009F008F">
              <w:rPr>
                <w:rFonts w:ascii="Times New Roman" w:eastAsia="微軟正黑體" w:hAnsi="Times New Roman" w:cs="Times New Roman"/>
                <w:kern w:val="0"/>
                <w:sz w:val="22"/>
              </w:rPr>
              <w:t>Protein I</w:t>
            </w:r>
            <w:r w:rsidRPr="009F008F">
              <w:rPr>
                <w:rFonts w:ascii="Times New Roman" w:eastAsia="微軟正黑體" w:hAnsi="Times New Roman" w:cs="Times New Roman"/>
                <w:kern w:val="0"/>
                <w:sz w:val="22"/>
              </w:rPr>
              <w:t xml:space="preserve">nduced by </w:t>
            </w:r>
            <w:r w:rsidR="00C713FE" w:rsidRPr="009F008F">
              <w:rPr>
                <w:rFonts w:ascii="Times New Roman" w:eastAsia="微軟正黑體" w:hAnsi="Times New Roman" w:cs="Times New Roman"/>
                <w:kern w:val="0"/>
                <w:sz w:val="22"/>
              </w:rPr>
              <w:t>V</w:t>
            </w:r>
            <w:r w:rsidRPr="009F008F">
              <w:rPr>
                <w:rFonts w:ascii="Times New Roman" w:eastAsia="微軟正黑體" w:hAnsi="Times New Roman" w:cs="Times New Roman"/>
                <w:kern w:val="0"/>
                <w:sz w:val="22"/>
              </w:rPr>
              <w:t xml:space="preserve">itamin K </w:t>
            </w:r>
            <w:proofErr w:type="spellStart"/>
            <w:r w:rsidR="00C713FE" w:rsidRPr="009F008F">
              <w:rPr>
                <w:rFonts w:ascii="Times New Roman" w:eastAsia="微軟正黑體" w:hAnsi="Times New Roman" w:cs="Times New Roman"/>
                <w:kern w:val="0"/>
                <w:sz w:val="22"/>
              </w:rPr>
              <w:t>A</w:t>
            </w:r>
            <w:r w:rsidRPr="009F008F">
              <w:rPr>
                <w:rFonts w:ascii="Times New Roman" w:eastAsia="微軟正黑體" w:hAnsi="Times New Roman" w:cs="Times New Roman"/>
                <w:kern w:val="0"/>
                <w:sz w:val="22"/>
              </w:rPr>
              <w:t>bsenceII</w:t>
            </w:r>
            <w:proofErr w:type="spellEnd"/>
            <w:r w:rsidRPr="009F008F">
              <w:rPr>
                <w:rFonts w:ascii="Times New Roman" w:eastAsia="微軟正黑體" w:hAnsi="Times New Roman" w:cs="Times New Roman"/>
                <w:kern w:val="0"/>
                <w:sz w:val="22"/>
              </w:rPr>
              <w:t>)</w:t>
            </w:r>
          </w:p>
        </w:tc>
        <w:tc>
          <w:tcPr>
            <w:tcW w:w="780" w:type="dxa"/>
            <w:vMerge/>
            <w:shd w:val="clear" w:color="C9DAF8" w:fill="C9DAF8"/>
            <w:vAlign w:val="center"/>
            <w:hideMark/>
          </w:tcPr>
          <w:p w14:paraId="5198695E"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5F0F180F" w14:textId="77777777" w:rsidR="00C3612D" w:rsidRPr="00C4659E" w:rsidRDefault="00C3612D" w:rsidP="008C6EFE">
            <w:pPr>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611ADA47"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C3612D" w:rsidRPr="00C4659E" w14:paraId="46123D53" w14:textId="77777777" w:rsidTr="00FA55A7">
        <w:trPr>
          <w:trHeight w:val="340"/>
        </w:trPr>
        <w:tc>
          <w:tcPr>
            <w:tcW w:w="2127" w:type="dxa"/>
            <w:vMerge/>
            <w:vAlign w:val="center"/>
            <w:hideMark/>
          </w:tcPr>
          <w:p w14:paraId="299E24DB"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32F8BA61" w14:textId="77777777" w:rsidR="00C3612D" w:rsidRPr="009F008F" w:rsidRDefault="00C3612D"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AFP(Alpha</w:t>
            </w:r>
            <w:r w:rsidR="00C713FE" w:rsidRPr="009F008F">
              <w:rPr>
                <w:rFonts w:ascii="Times New Roman" w:eastAsia="微軟正黑體" w:hAnsi="Times New Roman" w:cs="Times New Roman"/>
                <w:kern w:val="0"/>
                <w:sz w:val="22"/>
              </w:rPr>
              <w:t>-F</w:t>
            </w:r>
            <w:r w:rsidRPr="009F008F">
              <w:rPr>
                <w:rFonts w:ascii="Times New Roman" w:eastAsia="微軟正黑體" w:hAnsi="Times New Roman" w:cs="Times New Roman"/>
                <w:kern w:val="0"/>
                <w:sz w:val="22"/>
              </w:rPr>
              <w:t>etoprotein)</w:t>
            </w:r>
            <w:r w:rsidR="00C713FE" w:rsidRPr="009F008F">
              <w:rPr>
                <w:rFonts w:ascii="Times New Roman" w:eastAsia="微軟正黑體" w:hAnsi="Times New Roman" w:cs="Times New Roman"/>
                <w:kern w:val="0"/>
                <w:sz w:val="22"/>
              </w:rPr>
              <w:t xml:space="preserve"> blood test</w:t>
            </w:r>
          </w:p>
        </w:tc>
        <w:tc>
          <w:tcPr>
            <w:tcW w:w="780" w:type="dxa"/>
            <w:vMerge/>
            <w:shd w:val="clear" w:color="C9DAF8" w:fill="C9DAF8"/>
            <w:vAlign w:val="center"/>
            <w:hideMark/>
          </w:tcPr>
          <w:p w14:paraId="0B12E665"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6F1D6B48"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56A9AB02"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C713FE" w:rsidRPr="00C4659E" w14:paraId="7DAB53C1" w14:textId="77777777" w:rsidTr="00FA55A7">
        <w:trPr>
          <w:trHeight w:val="340"/>
        </w:trPr>
        <w:tc>
          <w:tcPr>
            <w:tcW w:w="2127" w:type="dxa"/>
            <w:vMerge w:val="restart"/>
            <w:shd w:val="clear" w:color="000000" w:fill="FFFFFF"/>
            <w:vAlign w:val="center"/>
            <w:hideMark/>
          </w:tcPr>
          <w:p w14:paraId="44C76B93" w14:textId="77777777" w:rsidR="00DD6E13" w:rsidRPr="004E0F99" w:rsidRDefault="00C713FE" w:rsidP="00DD6E13">
            <w:pPr>
              <w:widowControl/>
              <w:snapToGrid w:val="0"/>
              <w:spacing w:line="200" w:lineRule="exact"/>
              <w:jc w:val="center"/>
              <w:rPr>
                <w:rFonts w:ascii="Times New Roman" w:eastAsia="微軟正黑體" w:hAnsi="Times New Roman" w:cs="Times New Roman"/>
                <w:color w:val="FF0000"/>
                <w:kern w:val="0"/>
                <w:szCs w:val="24"/>
              </w:rPr>
            </w:pPr>
            <w:r w:rsidRPr="004E0F99">
              <w:rPr>
                <w:rFonts w:ascii="Times New Roman" w:eastAsia="微軟正黑體" w:hAnsi="Times New Roman" w:cs="Times New Roman"/>
                <w:color w:val="FF0000"/>
                <w:kern w:val="0"/>
                <w:szCs w:val="24"/>
              </w:rPr>
              <w:t xml:space="preserve">Tumor markers </w:t>
            </w:r>
          </w:p>
          <w:p w14:paraId="3176B8C0" w14:textId="77777777" w:rsidR="00C713FE" w:rsidRPr="00C4659E" w:rsidRDefault="001C6481" w:rsidP="00DD6E13">
            <w:pPr>
              <w:widowControl/>
              <w:snapToGrid w:val="0"/>
              <w:spacing w:line="200" w:lineRule="exact"/>
              <w:jc w:val="center"/>
              <w:rPr>
                <w:rFonts w:ascii="Times New Roman" w:eastAsia="微軟正黑體" w:hAnsi="Times New Roman" w:cs="Times New Roman"/>
                <w:color w:val="000000"/>
                <w:kern w:val="0"/>
                <w:szCs w:val="24"/>
              </w:rPr>
            </w:pPr>
            <w:r w:rsidRPr="004E0F99">
              <w:rPr>
                <w:rFonts w:ascii="Times New Roman" w:eastAsia="微軟正黑體" w:hAnsi="Times New Roman" w:cs="Times New Roman"/>
                <w:color w:val="FF0000"/>
                <w:kern w:val="0"/>
                <w:szCs w:val="24"/>
              </w:rPr>
              <w:t>(</w:t>
            </w:r>
            <w:r w:rsidRPr="004E0F99">
              <w:rPr>
                <w:rFonts w:ascii="Times New Roman" w:eastAsia="微軟正黑體" w:hAnsi="Times New Roman"/>
                <w:color w:val="FF0000"/>
                <w:kern w:val="0"/>
                <w:szCs w:val="24"/>
              </w:rPr>
              <w:t>Female</w:t>
            </w:r>
            <w:r w:rsidR="00A72D98" w:rsidRPr="004E0F99">
              <w:rPr>
                <w:rFonts w:ascii="Times New Roman" w:eastAsia="微軟正黑體" w:hAnsi="Times New Roman" w:cs="Times New Roman"/>
                <w:color w:val="FF0000"/>
                <w:kern w:val="0"/>
                <w:szCs w:val="24"/>
              </w:rPr>
              <w:t>)</w:t>
            </w:r>
          </w:p>
        </w:tc>
        <w:tc>
          <w:tcPr>
            <w:tcW w:w="5953" w:type="dxa"/>
            <w:shd w:val="clear" w:color="FFFFFF" w:fill="FFFFFF"/>
            <w:vAlign w:val="center"/>
            <w:hideMark/>
          </w:tcPr>
          <w:p w14:paraId="329A6921" w14:textId="77777777" w:rsidR="00C713FE" w:rsidRPr="009F008F" w:rsidRDefault="00C713FE"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Epstein-Barr Virus (EBV) DNA Detection by PCR </w:t>
            </w:r>
          </w:p>
        </w:tc>
        <w:tc>
          <w:tcPr>
            <w:tcW w:w="780" w:type="dxa"/>
            <w:vMerge w:val="restart"/>
            <w:shd w:val="clear" w:color="C9DAF8" w:fill="C9DAF8"/>
            <w:vAlign w:val="center"/>
            <w:hideMark/>
          </w:tcPr>
          <w:p w14:paraId="68BFE67C" w14:textId="77777777" w:rsidR="00C713FE" w:rsidRPr="00C4659E" w:rsidRDefault="00C713FE" w:rsidP="00C713FE">
            <w:pPr>
              <w:widowControl/>
              <w:snapToGrid w:val="0"/>
              <w:spacing w:line="200" w:lineRule="exact"/>
              <w:jc w:val="center"/>
              <w:rPr>
                <w:rFonts w:ascii="Times New Roman" w:eastAsia="微軟正黑體" w:hAnsi="Times New Roman" w:cs="Times New Roman"/>
                <w:color w:val="000000"/>
                <w:kern w:val="0"/>
                <w:szCs w:val="24"/>
              </w:rPr>
            </w:pPr>
          </w:p>
        </w:tc>
        <w:tc>
          <w:tcPr>
            <w:tcW w:w="780" w:type="dxa"/>
            <w:vMerge w:val="restart"/>
            <w:shd w:val="clear" w:color="F4CCCC" w:fill="F4CCCC"/>
            <w:vAlign w:val="center"/>
            <w:hideMark/>
          </w:tcPr>
          <w:p w14:paraId="24FA1889" w14:textId="77777777" w:rsidR="00C713FE" w:rsidRPr="00C4659E" w:rsidRDefault="00C713FE" w:rsidP="00C713FE">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w:t>
            </w:r>
          </w:p>
        </w:tc>
        <w:tc>
          <w:tcPr>
            <w:tcW w:w="950" w:type="dxa"/>
            <w:vMerge w:val="restart"/>
            <w:shd w:val="clear" w:color="FFFFFF" w:fill="FFFFFF"/>
            <w:noWrap/>
            <w:vAlign w:val="center"/>
            <w:hideMark/>
          </w:tcPr>
          <w:p w14:paraId="298C126B" w14:textId="77777777" w:rsidR="00C713FE" w:rsidRPr="00C4659E" w:rsidRDefault="004F0088" w:rsidP="00C713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7,500</w:t>
            </w:r>
          </w:p>
        </w:tc>
      </w:tr>
      <w:tr w:rsidR="00C713FE" w:rsidRPr="00C4659E" w14:paraId="291569F5" w14:textId="77777777" w:rsidTr="00FA55A7">
        <w:trPr>
          <w:trHeight w:val="340"/>
        </w:trPr>
        <w:tc>
          <w:tcPr>
            <w:tcW w:w="2127" w:type="dxa"/>
            <w:vMerge/>
            <w:vAlign w:val="center"/>
            <w:hideMark/>
          </w:tcPr>
          <w:p w14:paraId="30B91EDB" w14:textId="77777777" w:rsidR="00C713FE" w:rsidRPr="00C4659E" w:rsidRDefault="00C713FE"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48E18842" w14:textId="77777777" w:rsidR="00C713FE" w:rsidRPr="009F008F" w:rsidRDefault="00C713FE"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 xml:space="preserve">CA 19-9 blood test (carbohydrate antigen) </w:t>
            </w:r>
          </w:p>
        </w:tc>
        <w:tc>
          <w:tcPr>
            <w:tcW w:w="780" w:type="dxa"/>
            <w:vMerge/>
            <w:shd w:val="clear" w:color="C9DAF8" w:fill="C9DAF8"/>
            <w:vAlign w:val="center"/>
            <w:hideMark/>
          </w:tcPr>
          <w:p w14:paraId="0F351782" w14:textId="77777777" w:rsidR="00C713FE" w:rsidRPr="00C4659E" w:rsidRDefault="00C713FE" w:rsidP="00C713FE">
            <w:pPr>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02D38D4E" w14:textId="77777777" w:rsidR="00C713FE" w:rsidRPr="00C4659E" w:rsidRDefault="00C713FE" w:rsidP="00C713FE">
            <w:pPr>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08E089DC" w14:textId="77777777" w:rsidR="00C713FE" w:rsidRPr="00C4659E" w:rsidRDefault="00C713FE" w:rsidP="00C713FE">
            <w:pPr>
              <w:widowControl/>
              <w:snapToGrid w:val="0"/>
              <w:spacing w:line="200" w:lineRule="exact"/>
              <w:rPr>
                <w:rFonts w:ascii="Times New Roman" w:eastAsia="微軟正黑體" w:hAnsi="Times New Roman" w:cs="Times New Roman"/>
                <w:color w:val="000000"/>
                <w:kern w:val="0"/>
                <w:szCs w:val="24"/>
              </w:rPr>
            </w:pPr>
          </w:p>
        </w:tc>
      </w:tr>
      <w:tr w:rsidR="00C713FE" w:rsidRPr="00C4659E" w14:paraId="3A530BDC" w14:textId="77777777" w:rsidTr="00FA55A7">
        <w:trPr>
          <w:trHeight w:val="340"/>
        </w:trPr>
        <w:tc>
          <w:tcPr>
            <w:tcW w:w="2127" w:type="dxa"/>
            <w:vMerge/>
            <w:vAlign w:val="center"/>
            <w:hideMark/>
          </w:tcPr>
          <w:p w14:paraId="358EACD8" w14:textId="77777777" w:rsidR="00C713FE" w:rsidRPr="00C4659E" w:rsidRDefault="00C713FE"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3D89A4B0" w14:textId="77777777" w:rsidR="00C713FE" w:rsidRPr="009F008F" w:rsidRDefault="00C713FE"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CEA test(carcinoembryonic antigen)</w:t>
            </w:r>
          </w:p>
        </w:tc>
        <w:tc>
          <w:tcPr>
            <w:tcW w:w="780" w:type="dxa"/>
            <w:vMerge/>
            <w:shd w:val="clear" w:color="C9DAF8" w:fill="C9DAF8"/>
            <w:vAlign w:val="center"/>
            <w:hideMark/>
          </w:tcPr>
          <w:p w14:paraId="647FB75F" w14:textId="77777777" w:rsidR="00C713FE" w:rsidRPr="00C4659E" w:rsidRDefault="00C713FE" w:rsidP="00C713FE">
            <w:pPr>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12AAA3A3" w14:textId="77777777" w:rsidR="00C713FE" w:rsidRPr="00C4659E" w:rsidRDefault="00C713FE" w:rsidP="00C713FE">
            <w:pPr>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37545BD0" w14:textId="77777777" w:rsidR="00C713FE" w:rsidRPr="00C4659E" w:rsidRDefault="00C713FE" w:rsidP="00C713FE">
            <w:pPr>
              <w:widowControl/>
              <w:snapToGrid w:val="0"/>
              <w:spacing w:line="200" w:lineRule="exact"/>
              <w:rPr>
                <w:rFonts w:ascii="Times New Roman" w:eastAsia="微軟正黑體" w:hAnsi="Times New Roman" w:cs="Times New Roman"/>
                <w:color w:val="000000"/>
                <w:kern w:val="0"/>
                <w:szCs w:val="24"/>
              </w:rPr>
            </w:pPr>
          </w:p>
        </w:tc>
      </w:tr>
      <w:tr w:rsidR="00C713FE" w:rsidRPr="00C4659E" w14:paraId="3CC924B2" w14:textId="77777777" w:rsidTr="00FA55A7">
        <w:trPr>
          <w:trHeight w:val="340"/>
        </w:trPr>
        <w:tc>
          <w:tcPr>
            <w:tcW w:w="2127" w:type="dxa"/>
            <w:vMerge/>
            <w:vAlign w:val="center"/>
            <w:hideMark/>
          </w:tcPr>
          <w:p w14:paraId="1EFAD3D6" w14:textId="77777777" w:rsidR="00C713FE" w:rsidRPr="00C4659E" w:rsidRDefault="00C713FE"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179D7536" w14:textId="77777777" w:rsidR="00C713FE" w:rsidRPr="009F008F" w:rsidRDefault="00C713FE"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PIVKA-II (Protein Induced by Vitamin K Absence</w:t>
            </w:r>
            <w:r w:rsidR="00F42820" w:rsidRPr="009F008F">
              <w:rPr>
                <w:rFonts w:ascii="Times New Roman" w:eastAsia="微軟正黑體" w:hAnsi="Times New Roman" w:cs="Times New Roman"/>
                <w:kern w:val="0"/>
                <w:sz w:val="22"/>
              </w:rPr>
              <w:t>-II)</w:t>
            </w:r>
          </w:p>
        </w:tc>
        <w:tc>
          <w:tcPr>
            <w:tcW w:w="780" w:type="dxa"/>
            <w:vMerge/>
            <w:shd w:val="clear" w:color="C9DAF8" w:fill="C9DAF8"/>
            <w:vAlign w:val="center"/>
            <w:hideMark/>
          </w:tcPr>
          <w:p w14:paraId="0EA66280" w14:textId="77777777" w:rsidR="00C713FE" w:rsidRPr="00C4659E" w:rsidRDefault="00C713FE" w:rsidP="00C713FE">
            <w:pPr>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201D7FB9" w14:textId="77777777" w:rsidR="00C713FE" w:rsidRPr="00C4659E" w:rsidRDefault="00C713FE" w:rsidP="00C713FE">
            <w:pPr>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26B9B107" w14:textId="77777777" w:rsidR="00C713FE" w:rsidRPr="00C4659E" w:rsidRDefault="00C713FE" w:rsidP="00C713FE">
            <w:pPr>
              <w:widowControl/>
              <w:snapToGrid w:val="0"/>
              <w:spacing w:line="200" w:lineRule="exact"/>
              <w:rPr>
                <w:rFonts w:ascii="Times New Roman" w:eastAsia="微軟正黑體" w:hAnsi="Times New Roman" w:cs="Times New Roman"/>
                <w:color w:val="000000"/>
                <w:kern w:val="0"/>
                <w:szCs w:val="24"/>
              </w:rPr>
            </w:pPr>
          </w:p>
        </w:tc>
      </w:tr>
      <w:tr w:rsidR="00C713FE" w:rsidRPr="00C4659E" w14:paraId="233F8EB2" w14:textId="77777777" w:rsidTr="00FA55A7">
        <w:trPr>
          <w:trHeight w:val="340"/>
        </w:trPr>
        <w:tc>
          <w:tcPr>
            <w:tcW w:w="2127" w:type="dxa"/>
            <w:vMerge/>
            <w:vAlign w:val="center"/>
            <w:hideMark/>
          </w:tcPr>
          <w:p w14:paraId="0B91A1A0" w14:textId="77777777" w:rsidR="00C713FE" w:rsidRPr="00C4659E" w:rsidRDefault="00C713FE"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6CF22C3F" w14:textId="77777777" w:rsidR="00C713FE" w:rsidRPr="009F008F" w:rsidRDefault="00C713FE"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AFP(Alpha-Fetoprotein) blood test</w:t>
            </w:r>
          </w:p>
        </w:tc>
        <w:tc>
          <w:tcPr>
            <w:tcW w:w="780" w:type="dxa"/>
            <w:vMerge/>
            <w:shd w:val="clear" w:color="C9DAF8" w:fill="C9DAF8"/>
            <w:vAlign w:val="center"/>
            <w:hideMark/>
          </w:tcPr>
          <w:p w14:paraId="219864C6" w14:textId="77777777" w:rsidR="00C713FE" w:rsidRPr="00C4659E" w:rsidRDefault="00C713FE" w:rsidP="00C713FE">
            <w:pPr>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6E5ECB61" w14:textId="77777777" w:rsidR="00C713FE" w:rsidRPr="00C4659E" w:rsidRDefault="00C713FE" w:rsidP="00C713FE">
            <w:pPr>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45AD4512" w14:textId="77777777" w:rsidR="00C713FE" w:rsidRPr="00C4659E" w:rsidRDefault="00C713FE" w:rsidP="00C713FE">
            <w:pPr>
              <w:widowControl/>
              <w:snapToGrid w:val="0"/>
              <w:spacing w:line="200" w:lineRule="exact"/>
              <w:rPr>
                <w:rFonts w:ascii="Times New Roman" w:eastAsia="微軟正黑體" w:hAnsi="Times New Roman" w:cs="Times New Roman"/>
                <w:color w:val="000000"/>
                <w:kern w:val="0"/>
                <w:szCs w:val="24"/>
              </w:rPr>
            </w:pPr>
          </w:p>
        </w:tc>
      </w:tr>
      <w:tr w:rsidR="00C3612D" w:rsidRPr="00C4659E" w14:paraId="206CF851" w14:textId="77777777" w:rsidTr="00FA55A7">
        <w:trPr>
          <w:trHeight w:val="340"/>
        </w:trPr>
        <w:tc>
          <w:tcPr>
            <w:tcW w:w="2127" w:type="dxa"/>
            <w:vMerge/>
            <w:vAlign w:val="center"/>
            <w:hideMark/>
          </w:tcPr>
          <w:p w14:paraId="5851FD42" w14:textId="77777777" w:rsidR="00C3612D" w:rsidRPr="00C4659E" w:rsidRDefault="00C3612D"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hideMark/>
          </w:tcPr>
          <w:p w14:paraId="5C6DA876" w14:textId="77777777" w:rsidR="00C3612D" w:rsidRPr="009F008F" w:rsidRDefault="00C713FE"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CA-125 blood test (cancer antigen 125)</w:t>
            </w:r>
          </w:p>
        </w:tc>
        <w:tc>
          <w:tcPr>
            <w:tcW w:w="780" w:type="dxa"/>
            <w:vMerge/>
            <w:shd w:val="clear" w:color="C9DAF8" w:fill="C9DAF8"/>
            <w:vAlign w:val="center"/>
            <w:hideMark/>
          </w:tcPr>
          <w:p w14:paraId="75E4AEC0"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780" w:type="dxa"/>
            <w:vMerge/>
            <w:shd w:val="clear" w:color="F4CCCC" w:fill="F4CCCC"/>
            <w:vAlign w:val="center"/>
            <w:hideMark/>
          </w:tcPr>
          <w:p w14:paraId="6110ED90" w14:textId="77777777" w:rsidR="00C3612D" w:rsidRPr="00C4659E" w:rsidRDefault="00C3612D" w:rsidP="008C6EFE">
            <w:pPr>
              <w:widowControl/>
              <w:snapToGrid w:val="0"/>
              <w:spacing w:line="200" w:lineRule="exact"/>
              <w:jc w:val="center"/>
              <w:rPr>
                <w:rFonts w:ascii="Times New Roman" w:eastAsia="微軟正黑體" w:hAnsi="Times New Roman" w:cs="Times New Roman"/>
                <w:color w:val="000000"/>
                <w:kern w:val="0"/>
                <w:szCs w:val="24"/>
              </w:rPr>
            </w:pPr>
          </w:p>
        </w:tc>
        <w:tc>
          <w:tcPr>
            <w:tcW w:w="950" w:type="dxa"/>
            <w:vMerge/>
            <w:vAlign w:val="center"/>
            <w:hideMark/>
          </w:tcPr>
          <w:p w14:paraId="6176AA37" w14:textId="77777777" w:rsidR="00C3612D" w:rsidRPr="00C4659E" w:rsidRDefault="00C3612D" w:rsidP="008C6EFE">
            <w:pPr>
              <w:widowControl/>
              <w:snapToGrid w:val="0"/>
              <w:spacing w:line="200" w:lineRule="exact"/>
              <w:rPr>
                <w:rFonts w:ascii="Times New Roman" w:eastAsia="微軟正黑體" w:hAnsi="Times New Roman" w:cs="Times New Roman"/>
                <w:color w:val="000000"/>
                <w:kern w:val="0"/>
                <w:szCs w:val="24"/>
              </w:rPr>
            </w:pPr>
          </w:p>
        </w:tc>
      </w:tr>
      <w:tr w:rsidR="00E523A1" w:rsidRPr="00C4659E" w14:paraId="0DFC494A" w14:textId="77777777" w:rsidTr="00FA55A7">
        <w:trPr>
          <w:trHeight w:val="340"/>
        </w:trPr>
        <w:tc>
          <w:tcPr>
            <w:tcW w:w="2127" w:type="dxa"/>
            <w:vMerge w:val="restart"/>
            <w:vAlign w:val="center"/>
          </w:tcPr>
          <w:p w14:paraId="0F7F0A54" w14:textId="77777777" w:rsidR="00DD6E13" w:rsidRDefault="00E523A1" w:rsidP="00DD6E13">
            <w:pPr>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Individual service options</w:t>
            </w:r>
          </w:p>
          <w:p w14:paraId="17BBF642" w14:textId="77777777" w:rsidR="00E523A1" w:rsidRPr="00863164" w:rsidRDefault="00E523A1" w:rsidP="00DD6E13">
            <w:pPr>
              <w:jc w:val="center"/>
              <w:rPr>
                <w:rFonts w:ascii="Times New Roman" w:eastAsia="微軟正黑體" w:hAnsi="Times New Roman" w:cs="Times New Roman"/>
                <w:color w:val="000000"/>
                <w:kern w:val="0"/>
                <w:szCs w:val="24"/>
              </w:rPr>
            </w:pPr>
            <w:r>
              <w:rPr>
                <w:rFonts w:ascii="Times New Roman" w:eastAsia="微軟正黑體" w:hAnsi="Times New Roman" w:cs="Times New Roman" w:hint="eastAsia"/>
                <w:color w:val="000000"/>
                <w:kern w:val="0"/>
                <w:szCs w:val="24"/>
              </w:rPr>
              <w:t>(</w:t>
            </w:r>
            <w:r>
              <w:rPr>
                <w:rFonts w:ascii="Times New Roman" w:eastAsia="Arial Unicode MS" w:hAnsi="Times New Roman" w:cs="Times New Roman"/>
                <w:color w:val="000000"/>
                <w:kern w:val="0"/>
                <w:szCs w:val="24"/>
              </w:rPr>
              <w:t xml:space="preserve">The price is </w:t>
            </w:r>
            <w:r>
              <w:rPr>
                <w:rFonts w:ascii="Times New Roman" w:eastAsia="Arial Unicode MS" w:hAnsi="Times New Roman" w:cs="Times New Roman" w:hint="eastAsia"/>
                <w:color w:val="000000"/>
                <w:kern w:val="0"/>
                <w:szCs w:val="24"/>
              </w:rPr>
              <w:t>charged</w:t>
            </w:r>
            <w:r w:rsidRPr="003B2853">
              <w:rPr>
                <w:rFonts w:ascii="Times New Roman" w:eastAsia="Arial Unicode MS" w:hAnsi="Times New Roman" w:cs="Times New Roman"/>
                <w:color w:val="000000"/>
                <w:kern w:val="0"/>
                <w:szCs w:val="24"/>
              </w:rPr>
              <w:t xml:space="preserve"> according to the charging standard of the day)</w:t>
            </w:r>
          </w:p>
          <w:p w14:paraId="20E30F3B" w14:textId="77777777" w:rsidR="00E523A1" w:rsidRPr="003B2853" w:rsidRDefault="00E523A1" w:rsidP="00DD6E13">
            <w:pPr>
              <w:widowControl/>
              <w:snapToGrid w:val="0"/>
              <w:spacing w:line="200" w:lineRule="exact"/>
              <w:jc w:val="center"/>
              <w:rPr>
                <w:rFonts w:ascii="Times New Roman" w:eastAsia="微軟正黑體" w:hAnsi="Times New Roman" w:cs="Times New Roman"/>
                <w:color w:val="000000"/>
                <w:kern w:val="0"/>
                <w:szCs w:val="24"/>
              </w:rPr>
            </w:pPr>
          </w:p>
        </w:tc>
        <w:tc>
          <w:tcPr>
            <w:tcW w:w="5953" w:type="dxa"/>
            <w:shd w:val="clear" w:color="FFFFFF" w:fill="FFFFFF"/>
            <w:vAlign w:val="center"/>
          </w:tcPr>
          <w:p w14:paraId="41CC0853" w14:textId="77777777" w:rsidR="00E523A1" w:rsidRPr="009F008F" w:rsidRDefault="00E523A1"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Eye exam using fundoscopy and slit-lamp microscope</w:t>
            </w:r>
          </w:p>
        </w:tc>
        <w:tc>
          <w:tcPr>
            <w:tcW w:w="780" w:type="dxa"/>
            <w:shd w:val="clear" w:color="C9DAF8" w:fill="C9DAF8"/>
            <w:vAlign w:val="center"/>
          </w:tcPr>
          <w:p w14:paraId="4B683357" w14:textId="77777777" w:rsidR="00E523A1" w:rsidRPr="00C4659E" w:rsidRDefault="00E523A1"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77866C9D" w14:textId="77777777" w:rsidR="00E523A1" w:rsidRPr="00C4659E" w:rsidRDefault="00E523A1"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7B01C555" w14:textId="77777777" w:rsidR="00E523A1" w:rsidRPr="00C4659E" w:rsidRDefault="00E523A1"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350</w:t>
            </w:r>
          </w:p>
        </w:tc>
      </w:tr>
      <w:tr w:rsidR="00E523A1" w:rsidRPr="00C4659E" w14:paraId="5906F151" w14:textId="77777777" w:rsidTr="00FA55A7">
        <w:trPr>
          <w:trHeight w:val="340"/>
        </w:trPr>
        <w:tc>
          <w:tcPr>
            <w:tcW w:w="2127" w:type="dxa"/>
            <w:vMerge/>
            <w:vAlign w:val="center"/>
          </w:tcPr>
          <w:p w14:paraId="229455A8" w14:textId="77777777" w:rsidR="00E523A1" w:rsidRPr="00C4659E" w:rsidRDefault="00E523A1"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2FA6C33B" w14:textId="77777777" w:rsidR="00E523A1" w:rsidRPr="009F008F" w:rsidRDefault="00E523A1"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Pure-tone hearing test</w:t>
            </w:r>
          </w:p>
        </w:tc>
        <w:tc>
          <w:tcPr>
            <w:tcW w:w="780" w:type="dxa"/>
            <w:shd w:val="clear" w:color="C9DAF8" w:fill="C9DAF8"/>
            <w:vAlign w:val="center"/>
          </w:tcPr>
          <w:p w14:paraId="2B9C86ED" w14:textId="77777777" w:rsidR="00E523A1" w:rsidRPr="00C4659E" w:rsidRDefault="00E523A1"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2EF0F96E" w14:textId="77777777" w:rsidR="00E523A1" w:rsidRPr="00C4659E" w:rsidRDefault="00E523A1"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6D9DC7CD" w14:textId="77777777" w:rsidR="00E523A1" w:rsidRPr="00C4659E" w:rsidRDefault="00E523A1"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275</w:t>
            </w:r>
          </w:p>
        </w:tc>
      </w:tr>
      <w:tr w:rsidR="00616977" w:rsidRPr="00C4659E" w14:paraId="102F9E69" w14:textId="77777777" w:rsidTr="00FA55A7">
        <w:trPr>
          <w:trHeight w:val="340"/>
        </w:trPr>
        <w:tc>
          <w:tcPr>
            <w:tcW w:w="2127" w:type="dxa"/>
            <w:vMerge/>
            <w:vAlign w:val="center"/>
          </w:tcPr>
          <w:p w14:paraId="7A64955A" w14:textId="77777777" w:rsidR="00616977" w:rsidRPr="00C4659E" w:rsidRDefault="0061697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7FC2913B" w14:textId="77777777" w:rsidR="00616977" w:rsidRPr="009F008F" w:rsidRDefault="00616977"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Pepsinogen I/II (check for gastric cancer)</w:t>
            </w:r>
          </w:p>
        </w:tc>
        <w:tc>
          <w:tcPr>
            <w:tcW w:w="780" w:type="dxa"/>
            <w:shd w:val="clear" w:color="C9DAF8" w:fill="C9DAF8"/>
            <w:vAlign w:val="center"/>
          </w:tcPr>
          <w:p w14:paraId="664A883B"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54592CC1"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7C16C279" w14:textId="77777777" w:rsidR="00616977" w:rsidRPr="00C4659E" w:rsidRDefault="00616977" w:rsidP="00645883">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1,000</w:t>
            </w:r>
          </w:p>
        </w:tc>
      </w:tr>
      <w:tr w:rsidR="00616977" w:rsidRPr="00C4659E" w14:paraId="5FC2C9AE" w14:textId="77777777" w:rsidTr="00FA55A7">
        <w:trPr>
          <w:trHeight w:val="340"/>
        </w:trPr>
        <w:tc>
          <w:tcPr>
            <w:tcW w:w="2127" w:type="dxa"/>
            <w:vMerge/>
            <w:vAlign w:val="center"/>
          </w:tcPr>
          <w:p w14:paraId="0DDCDEC4" w14:textId="77777777" w:rsidR="00616977" w:rsidRPr="00C4659E" w:rsidRDefault="0061697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6D5AB6A7" w14:textId="77777777" w:rsidR="00616977" w:rsidRPr="009F008F" w:rsidRDefault="00616977"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hAnsi="Times New Roman" w:cs="Times New Roman"/>
                <w:sz w:val="22"/>
              </w:rPr>
              <w:t>Helicobacter Pylori Stool Antigen Rapid Test</w:t>
            </w:r>
          </w:p>
        </w:tc>
        <w:tc>
          <w:tcPr>
            <w:tcW w:w="780" w:type="dxa"/>
            <w:shd w:val="clear" w:color="C9DAF8" w:fill="C9DAF8"/>
            <w:vAlign w:val="center"/>
          </w:tcPr>
          <w:p w14:paraId="4C1E2060"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3ACCD885"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5F9B3165" w14:textId="77777777" w:rsidR="00616977" w:rsidRDefault="00616977" w:rsidP="00645883">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hint="eastAsia"/>
                <w:color w:val="000000"/>
                <w:kern w:val="0"/>
                <w:szCs w:val="24"/>
              </w:rPr>
              <w:t>500</w:t>
            </w:r>
          </w:p>
        </w:tc>
      </w:tr>
      <w:tr w:rsidR="00616977" w:rsidRPr="00C4659E" w14:paraId="5368B6D6" w14:textId="77777777" w:rsidTr="00FA55A7">
        <w:trPr>
          <w:trHeight w:val="340"/>
        </w:trPr>
        <w:tc>
          <w:tcPr>
            <w:tcW w:w="2127" w:type="dxa"/>
            <w:vMerge/>
            <w:vAlign w:val="center"/>
          </w:tcPr>
          <w:p w14:paraId="4EBFF7D2" w14:textId="77777777" w:rsidR="00616977" w:rsidRPr="00C4659E" w:rsidRDefault="0061697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35930470" w14:textId="77777777" w:rsidR="00616977" w:rsidRPr="009F008F" w:rsidRDefault="00616977"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Esophagogastroduodenoscopy(EGD, includes sedation)</w:t>
            </w:r>
          </w:p>
        </w:tc>
        <w:tc>
          <w:tcPr>
            <w:tcW w:w="780" w:type="dxa"/>
            <w:shd w:val="clear" w:color="C9DAF8" w:fill="C9DAF8"/>
            <w:vAlign w:val="center"/>
          </w:tcPr>
          <w:p w14:paraId="641E0BA9"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6FB23D77"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23ECEDBA" w14:textId="77777777" w:rsidR="00616977" w:rsidRPr="00C4659E" w:rsidRDefault="00616977" w:rsidP="00645883">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5,767</w:t>
            </w:r>
          </w:p>
        </w:tc>
      </w:tr>
      <w:tr w:rsidR="00616977" w:rsidRPr="00C4659E" w14:paraId="0E09FBDE" w14:textId="77777777" w:rsidTr="00FA55A7">
        <w:trPr>
          <w:trHeight w:val="737"/>
        </w:trPr>
        <w:tc>
          <w:tcPr>
            <w:tcW w:w="2127" w:type="dxa"/>
            <w:vMerge/>
            <w:vAlign w:val="center"/>
          </w:tcPr>
          <w:p w14:paraId="733B0768" w14:textId="77777777" w:rsidR="00616977" w:rsidRPr="00C4659E" w:rsidRDefault="0061697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3A980E8D" w14:textId="77777777" w:rsidR="00616977" w:rsidRPr="009F008F" w:rsidRDefault="00616977" w:rsidP="00645883">
            <w:pPr>
              <w:widowControl/>
              <w:adjustRightInd w:val="0"/>
              <w:snapToGrid w:val="0"/>
              <w:spacing w:line="200" w:lineRule="exact"/>
              <w:ind w:leftChars="49" w:left="118" w:rightChars="-31" w:right="-74"/>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Colonoscopy</w:t>
            </w:r>
            <w:r w:rsidRPr="009F008F">
              <w:rPr>
                <w:rFonts w:ascii="Times New Roman" w:eastAsia="微軟正黑體" w:hAnsi="Times New Roman" w:cs="Times New Roman"/>
                <w:sz w:val="22"/>
              </w:rPr>
              <w:t xml:space="preserve"> {includes CO</w:t>
            </w:r>
            <w:r w:rsidRPr="009F008F">
              <w:rPr>
                <w:rFonts w:ascii="Times New Roman" w:eastAsia="微軟正黑體" w:hAnsi="Times New Roman" w:cs="Times New Roman"/>
                <w:sz w:val="22"/>
                <w:vertAlign w:val="subscript"/>
              </w:rPr>
              <w:t>2</w:t>
            </w:r>
            <w:r w:rsidRPr="009F008F">
              <w:rPr>
                <w:rFonts w:ascii="Times New Roman" w:eastAsia="微軟正黑體" w:hAnsi="Times New Roman" w:cs="Times New Roman"/>
                <w:sz w:val="22"/>
              </w:rPr>
              <w:t xml:space="preserve"> insufflation to reduce abdominal pain, low-residue meal replacement, laxatives, simethicone (oral defoaming agent to reduce gas and bloating)} and resting EKG</w:t>
            </w:r>
          </w:p>
        </w:tc>
        <w:tc>
          <w:tcPr>
            <w:tcW w:w="780" w:type="dxa"/>
            <w:shd w:val="clear" w:color="C9DAF8" w:fill="C9DAF8"/>
            <w:vAlign w:val="center"/>
          </w:tcPr>
          <w:p w14:paraId="7673151B" w14:textId="77777777" w:rsidR="00616977" w:rsidRPr="00C4659E" w:rsidRDefault="00616977" w:rsidP="00645883">
            <w:pPr>
              <w:widowControl/>
              <w:adjustRightInd w:val="0"/>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37FD9D80" w14:textId="77777777" w:rsidR="00616977" w:rsidRPr="00C4659E" w:rsidRDefault="00616977" w:rsidP="00645883">
            <w:pPr>
              <w:widowControl/>
              <w:adjustRightInd w:val="0"/>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17901889" w14:textId="77777777" w:rsidR="00616977" w:rsidRPr="00C4659E" w:rsidRDefault="00714866" w:rsidP="00645883">
            <w:pPr>
              <w:widowControl/>
              <w:adjustRightInd w:val="0"/>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8,</w:t>
            </w:r>
            <w:r w:rsidR="00E841F9">
              <w:rPr>
                <w:rFonts w:ascii="Times New Roman" w:eastAsia="微軟正黑體" w:hAnsi="Times New Roman" w:cs="Times New Roman" w:hint="eastAsia"/>
                <w:color w:val="000000"/>
                <w:kern w:val="0"/>
                <w:szCs w:val="24"/>
              </w:rPr>
              <w:t>922</w:t>
            </w:r>
          </w:p>
        </w:tc>
      </w:tr>
      <w:tr w:rsidR="00616977" w:rsidRPr="00C4659E" w14:paraId="6CC2B50D" w14:textId="77777777" w:rsidTr="00FA55A7">
        <w:trPr>
          <w:trHeight w:val="329"/>
        </w:trPr>
        <w:tc>
          <w:tcPr>
            <w:tcW w:w="2127" w:type="dxa"/>
            <w:vMerge/>
            <w:vAlign w:val="center"/>
          </w:tcPr>
          <w:p w14:paraId="30101AB0" w14:textId="77777777" w:rsidR="00616977" w:rsidRPr="00C4659E" w:rsidRDefault="0061697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74DC9DC3" w14:textId="77777777" w:rsidR="00616977" w:rsidRPr="009F008F" w:rsidRDefault="00616977"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Breast ultrasound</w:t>
            </w:r>
          </w:p>
        </w:tc>
        <w:tc>
          <w:tcPr>
            <w:tcW w:w="780" w:type="dxa"/>
            <w:shd w:val="clear" w:color="C9DAF8" w:fill="C9DAF8"/>
            <w:vAlign w:val="center"/>
          </w:tcPr>
          <w:p w14:paraId="4E9D3B26"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 xml:space="preserve">　</w:t>
            </w:r>
          </w:p>
        </w:tc>
        <w:tc>
          <w:tcPr>
            <w:tcW w:w="780" w:type="dxa"/>
            <w:shd w:val="clear" w:color="F4CCCC" w:fill="F4CCCC"/>
            <w:vAlign w:val="center"/>
          </w:tcPr>
          <w:p w14:paraId="00F2FDA5"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04F95872" w14:textId="77777777" w:rsidR="00616977" w:rsidRPr="00C4659E" w:rsidRDefault="00616977" w:rsidP="00645883">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1,176</w:t>
            </w:r>
          </w:p>
        </w:tc>
      </w:tr>
      <w:tr w:rsidR="00616977" w:rsidRPr="00C4659E" w14:paraId="7E13835D" w14:textId="77777777" w:rsidTr="00FA55A7">
        <w:trPr>
          <w:trHeight w:val="329"/>
        </w:trPr>
        <w:tc>
          <w:tcPr>
            <w:tcW w:w="2127" w:type="dxa"/>
            <w:vMerge/>
            <w:vAlign w:val="center"/>
          </w:tcPr>
          <w:p w14:paraId="04A89C6F" w14:textId="77777777" w:rsidR="00616977" w:rsidRPr="00C4659E" w:rsidRDefault="0061697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53860758" w14:textId="77777777" w:rsidR="00616977" w:rsidRPr="009F008F" w:rsidRDefault="00616977"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Human papilloma virus (HPV) test for cervical cancer</w:t>
            </w:r>
          </w:p>
        </w:tc>
        <w:tc>
          <w:tcPr>
            <w:tcW w:w="780" w:type="dxa"/>
            <w:shd w:val="clear" w:color="C9DAF8" w:fill="C9DAF8"/>
            <w:vAlign w:val="center"/>
          </w:tcPr>
          <w:p w14:paraId="57D49D93"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 xml:space="preserve">　</w:t>
            </w:r>
          </w:p>
        </w:tc>
        <w:tc>
          <w:tcPr>
            <w:tcW w:w="780" w:type="dxa"/>
            <w:shd w:val="clear" w:color="F4CCCC" w:fill="F4CCCC"/>
            <w:vAlign w:val="center"/>
          </w:tcPr>
          <w:p w14:paraId="12ADEBBE"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35399B9C" w14:textId="77777777" w:rsidR="00616977" w:rsidRPr="00C4659E" w:rsidRDefault="00616977" w:rsidP="00645883">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1,500</w:t>
            </w:r>
          </w:p>
        </w:tc>
      </w:tr>
      <w:tr w:rsidR="00616977" w:rsidRPr="00C4659E" w14:paraId="43E2393E" w14:textId="77777777" w:rsidTr="00FA55A7">
        <w:trPr>
          <w:trHeight w:val="510"/>
        </w:trPr>
        <w:tc>
          <w:tcPr>
            <w:tcW w:w="2127" w:type="dxa"/>
            <w:vMerge/>
            <w:vAlign w:val="center"/>
          </w:tcPr>
          <w:p w14:paraId="4DA382DE" w14:textId="77777777" w:rsidR="00616977" w:rsidRPr="00C4659E" w:rsidRDefault="0061697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14E050B3" w14:textId="77777777" w:rsidR="00616977" w:rsidRPr="009F008F" w:rsidRDefault="00616977"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Thin PREP Pap Smear (additional fee for a more accurate cervical screening test)</w:t>
            </w:r>
          </w:p>
        </w:tc>
        <w:tc>
          <w:tcPr>
            <w:tcW w:w="780" w:type="dxa"/>
            <w:shd w:val="clear" w:color="C9DAF8" w:fill="C9DAF8"/>
            <w:vAlign w:val="center"/>
          </w:tcPr>
          <w:p w14:paraId="7C849287"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 xml:space="preserve">　</w:t>
            </w:r>
          </w:p>
        </w:tc>
        <w:tc>
          <w:tcPr>
            <w:tcW w:w="780" w:type="dxa"/>
            <w:shd w:val="clear" w:color="F4CCCC" w:fill="F4CCCC"/>
            <w:vAlign w:val="center"/>
          </w:tcPr>
          <w:p w14:paraId="04F64B65" w14:textId="77777777" w:rsidR="00616977" w:rsidRPr="00C4659E" w:rsidRDefault="0061697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77B70907" w14:textId="77777777" w:rsidR="00616977" w:rsidRPr="00C4659E" w:rsidRDefault="00616977" w:rsidP="00645883">
            <w:pPr>
              <w:widowControl/>
              <w:snapToGrid w:val="0"/>
              <w:spacing w:line="200" w:lineRule="exact"/>
              <w:jc w:val="center"/>
              <w:rPr>
                <w:rFonts w:ascii="Times New Roman" w:eastAsia="微軟正黑體" w:hAnsi="Times New Roman" w:cs="Times New Roman"/>
                <w:color w:val="000000"/>
                <w:kern w:val="0"/>
                <w:szCs w:val="24"/>
              </w:rPr>
            </w:pPr>
            <w:r w:rsidRPr="00C4659E">
              <w:rPr>
                <w:rFonts w:ascii="Times New Roman" w:eastAsia="微軟正黑體" w:hAnsi="Times New Roman" w:cs="Times New Roman"/>
                <w:color w:val="000000"/>
                <w:kern w:val="0"/>
                <w:szCs w:val="24"/>
              </w:rPr>
              <w:t>1,000</w:t>
            </w:r>
          </w:p>
        </w:tc>
      </w:tr>
      <w:tr w:rsidR="00DC0FE7" w:rsidRPr="00C4659E" w14:paraId="2411C164" w14:textId="77777777" w:rsidTr="00FA55A7">
        <w:trPr>
          <w:trHeight w:val="340"/>
        </w:trPr>
        <w:tc>
          <w:tcPr>
            <w:tcW w:w="2127" w:type="dxa"/>
            <w:vMerge/>
            <w:vAlign w:val="center"/>
          </w:tcPr>
          <w:p w14:paraId="58BAE859" w14:textId="77777777" w:rsidR="00DC0FE7" w:rsidRPr="00C4659E" w:rsidRDefault="00DC0FE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15707C98" w14:textId="77777777" w:rsidR="00DC0FE7" w:rsidRPr="009F008F" w:rsidRDefault="00DC0FE7" w:rsidP="00DC0FE7">
            <w:pPr>
              <w:widowControl/>
              <w:snapToGrid w:val="0"/>
              <w:spacing w:line="200" w:lineRule="exact"/>
              <w:ind w:leftChars="49" w:left="118"/>
              <w:rPr>
                <w:rFonts w:ascii="Times New Roman" w:eastAsia="微軟正黑體" w:hAnsi="Times New Roman" w:cs="Times New Roman"/>
                <w:kern w:val="0"/>
                <w:sz w:val="22"/>
              </w:rPr>
            </w:pPr>
            <w:proofErr w:type="spellStart"/>
            <w:r>
              <w:rPr>
                <w:rFonts w:ascii="Times New Roman" w:eastAsia="微軟正黑體" w:hAnsi="Times New Roman" w:cs="Times New Roman" w:hint="eastAsia"/>
                <w:kern w:val="0"/>
                <w:sz w:val="22"/>
              </w:rPr>
              <w:t>Invitae</w:t>
            </w:r>
            <w:proofErr w:type="spellEnd"/>
            <w:r>
              <w:rPr>
                <w:rFonts w:ascii="Times New Roman" w:eastAsia="微軟正黑體" w:hAnsi="Times New Roman" w:cs="Times New Roman" w:hint="eastAsia"/>
                <w:kern w:val="0"/>
                <w:sz w:val="22"/>
              </w:rPr>
              <w:t xml:space="preserve"> Genetic Health Screen</w:t>
            </w:r>
          </w:p>
        </w:tc>
        <w:tc>
          <w:tcPr>
            <w:tcW w:w="780" w:type="dxa"/>
            <w:shd w:val="clear" w:color="C9DAF8" w:fill="C9DAF8"/>
            <w:vAlign w:val="center"/>
          </w:tcPr>
          <w:p w14:paraId="17689A07" w14:textId="77777777" w:rsidR="00DC0FE7" w:rsidRPr="00C4659E" w:rsidRDefault="00DC0FE7" w:rsidP="00DC0FE7">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22E9CAF9" w14:textId="77777777" w:rsidR="00DC0FE7" w:rsidRPr="00C4659E" w:rsidRDefault="00DC0FE7" w:rsidP="00DC0FE7">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7E1C706B" w14:textId="77777777" w:rsidR="00DC0FE7" w:rsidRPr="00C4659E" w:rsidRDefault="00DC0FE7" w:rsidP="00DC0FE7">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hint="eastAsia"/>
                <w:color w:val="000000"/>
                <w:kern w:val="0"/>
                <w:szCs w:val="24"/>
              </w:rPr>
              <w:t>28,000</w:t>
            </w:r>
          </w:p>
        </w:tc>
      </w:tr>
      <w:tr w:rsidR="00DC0FE7" w:rsidRPr="00C4659E" w14:paraId="550ADA5B" w14:textId="77777777" w:rsidTr="00FA55A7">
        <w:trPr>
          <w:trHeight w:val="340"/>
        </w:trPr>
        <w:tc>
          <w:tcPr>
            <w:tcW w:w="2127" w:type="dxa"/>
            <w:vMerge/>
            <w:vAlign w:val="center"/>
          </w:tcPr>
          <w:p w14:paraId="5834F15E" w14:textId="77777777" w:rsidR="00DC0FE7" w:rsidRPr="00C4659E" w:rsidRDefault="00DC0FE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021C8D67" w14:textId="77777777" w:rsidR="00DC0FE7" w:rsidRPr="009F008F" w:rsidRDefault="00DC0FE7" w:rsidP="00DC0FE7">
            <w:pPr>
              <w:widowControl/>
              <w:snapToGrid w:val="0"/>
              <w:spacing w:line="200" w:lineRule="exact"/>
              <w:ind w:leftChars="49" w:left="118"/>
              <w:rPr>
                <w:rFonts w:ascii="Times New Roman" w:eastAsia="微軟正黑體" w:hAnsi="Times New Roman" w:cs="Times New Roman"/>
                <w:kern w:val="0"/>
                <w:sz w:val="22"/>
              </w:rPr>
            </w:pPr>
            <w:proofErr w:type="spellStart"/>
            <w:r>
              <w:rPr>
                <w:rFonts w:ascii="Times New Roman" w:eastAsia="微軟正黑體" w:hAnsi="Times New Roman" w:cs="Times New Roman" w:hint="eastAsia"/>
                <w:kern w:val="0"/>
                <w:sz w:val="22"/>
              </w:rPr>
              <w:t>Invitae</w:t>
            </w:r>
            <w:proofErr w:type="spellEnd"/>
            <w:r>
              <w:rPr>
                <w:rFonts w:ascii="Times New Roman" w:eastAsia="微軟正黑體" w:hAnsi="Times New Roman" w:cs="Times New Roman" w:hint="eastAsia"/>
                <w:kern w:val="0"/>
                <w:sz w:val="22"/>
              </w:rPr>
              <w:t xml:space="preserve"> Multi-Cancer Panel</w:t>
            </w:r>
          </w:p>
        </w:tc>
        <w:tc>
          <w:tcPr>
            <w:tcW w:w="780" w:type="dxa"/>
            <w:shd w:val="clear" w:color="C9DAF8" w:fill="C9DAF8"/>
            <w:vAlign w:val="center"/>
          </w:tcPr>
          <w:p w14:paraId="1C694B43" w14:textId="77777777" w:rsidR="00DC0FE7" w:rsidRPr="00C4659E" w:rsidRDefault="00DC0FE7" w:rsidP="00DC0FE7">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0E790E94" w14:textId="77777777" w:rsidR="00DC0FE7" w:rsidRPr="00C4659E" w:rsidRDefault="00DC0FE7" w:rsidP="00DC0FE7">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553107F3" w14:textId="77777777" w:rsidR="00DC0FE7" w:rsidRPr="00C4659E" w:rsidRDefault="00DC0FE7" w:rsidP="00DC0FE7">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hint="eastAsia"/>
                <w:color w:val="000000"/>
                <w:kern w:val="0"/>
                <w:szCs w:val="24"/>
              </w:rPr>
              <w:t>27,500</w:t>
            </w:r>
          </w:p>
        </w:tc>
      </w:tr>
      <w:tr w:rsidR="00DC0FE7" w:rsidRPr="00C4659E" w14:paraId="62EB1936" w14:textId="77777777" w:rsidTr="00FA55A7">
        <w:trPr>
          <w:trHeight w:val="340"/>
        </w:trPr>
        <w:tc>
          <w:tcPr>
            <w:tcW w:w="2127" w:type="dxa"/>
            <w:vMerge/>
            <w:vAlign w:val="center"/>
          </w:tcPr>
          <w:p w14:paraId="1C67B02D" w14:textId="77777777" w:rsidR="00DC0FE7" w:rsidRPr="00C4659E" w:rsidRDefault="00DC0FE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50DE5D07" w14:textId="77777777" w:rsidR="00DC0FE7" w:rsidRPr="009F008F" w:rsidRDefault="00DC0FE7"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Bone mineral density (BMD) test</w:t>
            </w:r>
          </w:p>
        </w:tc>
        <w:tc>
          <w:tcPr>
            <w:tcW w:w="780" w:type="dxa"/>
            <w:shd w:val="clear" w:color="C9DAF8" w:fill="C9DAF8"/>
            <w:vAlign w:val="center"/>
          </w:tcPr>
          <w:p w14:paraId="7DA3B599" w14:textId="77777777" w:rsidR="00DC0FE7" w:rsidRPr="00C4659E" w:rsidRDefault="00DC0FE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0C7AA98B" w14:textId="77777777" w:rsidR="00DC0FE7" w:rsidRPr="00C4659E" w:rsidRDefault="00DC0FE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58C6EFD1" w14:textId="77777777" w:rsidR="00DC0FE7" w:rsidRPr="00C4659E" w:rsidRDefault="00DC0FE7" w:rsidP="00645883">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1,200</w:t>
            </w:r>
          </w:p>
        </w:tc>
      </w:tr>
      <w:tr w:rsidR="00DC0FE7" w:rsidRPr="00C4659E" w14:paraId="7C152A34" w14:textId="77777777" w:rsidTr="00FA55A7">
        <w:trPr>
          <w:trHeight w:val="329"/>
        </w:trPr>
        <w:tc>
          <w:tcPr>
            <w:tcW w:w="2127" w:type="dxa"/>
            <w:vMerge/>
            <w:vAlign w:val="center"/>
          </w:tcPr>
          <w:p w14:paraId="70332938" w14:textId="77777777" w:rsidR="00DC0FE7" w:rsidRPr="00C4659E" w:rsidRDefault="00DC0FE7"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75C14C2A" w14:textId="77777777" w:rsidR="00DC0FE7" w:rsidRPr="009F008F" w:rsidRDefault="00DC0FE7"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KUB (kidney, ureter, bladder) and lumbosacral spine X-ray</w:t>
            </w:r>
          </w:p>
        </w:tc>
        <w:tc>
          <w:tcPr>
            <w:tcW w:w="780" w:type="dxa"/>
            <w:shd w:val="clear" w:color="C9DAF8" w:fill="C9DAF8"/>
            <w:vAlign w:val="center"/>
          </w:tcPr>
          <w:p w14:paraId="1393ED28" w14:textId="77777777" w:rsidR="00DC0FE7" w:rsidRPr="00C4659E" w:rsidRDefault="00DC0FE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2CFDE1C9" w14:textId="77777777" w:rsidR="00DC0FE7" w:rsidRPr="00C4659E" w:rsidRDefault="00DC0FE7"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22CBB616" w14:textId="77777777" w:rsidR="00DC0FE7" w:rsidRPr="00C4659E" w:rsidRDefault="00DC0FE7" w:rsidP="00645883">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900</w:t>
            </w:r>
          </w:p>
        </w:tc>
      </w:tr>
      <w:tr w:rsidR="00CC7BDB" w:rsidRPr="00C4659E" w14:paraId="1CF40339" w14:textId="77777777" w:rsidTr="00FA55A7">
        <w:trPr>
          <w:trHeight w:val="340"/>
        </w:trPr>
        <w:tc>
          <w:tcPr>
            <w:tcW w:w="2127" w:type="dxa"/>
            <w:vMerge/>
            <w:vAlign w:val="center"/>
          </w:tcPr>
          <w:p w14:paraId="53010048" w14:textId="77777777" w:rsidR="00CC7BDB" w:rsidRPr="00C4659E" w:rsidRDefault="00CC7BDB"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68749981" w14:textId="77777777" w:rsidR="00CC7BDB" w:rsidRPr="009F008F" w:rsidRDefault="00A01CAA" w:rsidP="00A01CAA">
            <w:pPr>
              <w:pStyle w:val="3"/>
              <w:spacing w:after="45" w:line="200" w:lineRule="exact"/>
              <w:ind w:leftChars="49" w:left="118"/>
              <w:rPr>
                <w:rFonts w:ascii="Times New Roman" w:eastAsia="微軟正黑體" w:hAnsi="Times New Roman" w:cs="Times New Roman"/>
                <w:b w:val="0"/>
                <w:bCs w:val="0"/>
                <w:sz w:val="22"/>
                <w:szCs w:val="22"/>
              </w:rPr>
            </w:pPr>
            <w:r w:rsidRPr="00A01CAA">
              <w:rPr>
                <w:rFonts w:ascii="Times New Roman" w:eastAsia="微軟正黑體" w:hAnsi="Times New Roman" w:cs="Times New Roman"/>
                <w:b w:val="0"/>
                <w:bCs w:val="0"/>
                <w:sz w:val="22"/>
                <w:szCs w:val="22"/>
              </w:rPr>
              <w:t xml:space="preserve">Allergen Test Panel 40 </w:t>
            </w:r>
          </w:p>
        </w:tc>
        <w:tc>
          <w:tcPr>
            <w:tcW w:w="780" w:type="dxa"/>
            <w:shd w:val="clear" w:color="C9DAF8" w:fill="C9DAF8"/>
            <w:vAlign w:val="center"/>
          </w:tcPr>
          <w:p w14:paraId="5C31D16A" w14:textId="77777777" w:rsidR="00CC7BDB" w:rsidRPr="00C4659E" w:rsidRDefault="00CC7BDB"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7E3BAA64" w14:textId="77777777" w:rsidR="00CC7BDB" w:rsidRPr="00C4659E" w:rsidRDefault="00CC7BDB"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5204CB31" w14:textId="77777777" w:rsidR="00CC7BDB" w:rsidRPr="00C4659E" w:rsidRDefault="00CC7BDB" w:rsidP="00645883">
            <w:pPr>
              <w:snapToGrid w:val="0"/>
              <w:spacing w:line="200" w:lineRule="exact"/>
              <w:jc w:val="center"/>
              <w:rPr>
                <w:rFonts w:ascii="Times New Roman" w:eastAsia="微軟正黑體" w:hAnsi="Times New Roman" w:cs="Times New Roman"/>
                <w:kern w:val="0"/>
                <w:szCs w:val="24"/>
              </w:rPr>
            </w:pPr>
            <w:r>
              <w:rPr>
                <w:rFonts w:ascii="Times New Roman" w:eastAsia="微軟正黑體" w:hAnsi="Times New Roman" w:cs="Times New Roman"/>
                <w:kern w:val="0"/>
                <w:szCs w:val="24"/>
              </w:rPr>
              <w:t>2,430</w:t>
            </w:r>
          </w:p>
        </w:tc>
      </w:tr>
      <w:tr w:rsidR="00A01CAA" w:rsidRPr="00C4659E" w14:paraId="2478EE92" w14:textId="77777777" w:rsidTr="00FA55A7">
        <w:trPr>
          <w:trHeight w:val="340"/>
        </w:trPr>
        <w:tc>
          <w:tcPr>
            <w:tcW w:w="2127" w:type="dxa"/>
            <w:vMerge/>
            <w:vAlign w:val="center"/>
          </w:tcPr>
          <w:p w14:paraId="582C752D"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3C982686" w14:textId="77777777" w:rsidR="00A01CAA" w:rsidRPr="00A01CAA" w:rsidRDefault="00A01CAA" w:rsidP="00A01CAA">
            <w:pPr>
              <w:pStyle w:val="3"/>
              <w:spacing w:after="45" w:line="200" w:lineRule="exact"/>
              <w:ind w:leftChars="49" w:left="118"/>
              <w:rPr>
                <w:rFonts w:ascii="Times New Roman" w:eastAsia="微軟正黑體" w:hAnsi="Times New Roman" w:cs="Times New Roman"/>
                <w:b w:val="0"/>
                <w:bCs w:val="0"/>
                <w:sz w:val="22"/>
                <w:szCs w:val="22"/>
              </w:rPr>
            </w:pPr>
            <w:r w:rsidRPr="00A01CAA">
              <w:rPr>
                <w:rFonts w:ascii="Times New Roman" w:eastAsia="微軟正黑體" w:hAnsi="Times New Roman" w:cs="Times New Roman"/>
                <w:b w:val="0"/>
                <w:bCs w:val="0"/>
                <w:sz w:val="22"/>
                <w:szCs w:val="22"/>
              </w:rPr>
              <w:t xml:space="preserve">Allergen Test Panel </w:t>
            </w:r>
            <w:r>
              <w:rPr>
                <w:rFonts w:ascii="Times New Roman" w:eastAsia="微軟正黑體" w:hAnsi="Times New Roman" w:cs="Times New Roman" w:hint="eastAsia"/>
                <w:b w:val="0"/>
                <w:bCs w:val="0"/>
                <w:sz w:val="22"/>
                <w:szCs w:val="22"/>
              </w:rPr>
              <w:t>66</w:t>
            </w:r>
          </w:p>
        </w:tc>
        <w:tc>
          <w:tcPr>
            <w:tcW w:w="780" w:type="dxa"/>
            <w:shd w:val="clear" w:color="C9DAF8" w:fill="C9DAF8"/>
            <w:vAlign w:val="center"/>
          </w:tcPr>
          <w:p w14:paraId="340AC117" w14:textId="77777777" w:rsidR="00A01CAA" w:rsidRPr="00C4659E" w:rsidRDefault="00A01CAA" w:rsidP="00A01CAA">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1B9E641A" w14:textId="77777777" w:rsidR="00A01CAA" w:rsidRPr="00C4659E" w:rsidRDefault="00A01CAA" w:rsidP="00A01CAA">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2672FDA2" w14:textId="77777777" w:rsidR="00A01CAA" w:rsidRDefault="00A01CAA" w:rsidP="00645883">
            <w:pPr>
              <w:snapToGrid w:val="0"/>
              <w:spacing w:line="200" w:lineRule="exact"/>
              <w:jc w:val="center"/>
              <w:rPr>
                <w:rFonts w:ascii="Times New Roman" w:eastAsia="微軟正黑體" w:hAnsi="Times New Roman" w:cs="Times New Roman"/>
                <w:kern w:val="0"/>
                <w:szCs w:val="24"/>
              </w:rPr>
            </w:pPr>
            <w:r>
              <w:rPr>
                <w:rFonts w:ascii="Times New Roman" w:eastAsia="微軟正黑體" w:hAnsi="Times New Roman" w:cs="Times New Roman" w:hint="eastAsia"/>
                <w:kern w:val="0"/>
                <w:szCs w:val="24"/>
              </w:rPr>
              <w:t>3,600</w:t>
            </w:r>
          </w:p>
        </w:tc>
      </w:tr>
      <w:tr w:rsidR="00A01CAA" w:rsidRPr="00C4659E" w14:paraId="1D22129F" w14:textId="77777777" w:rsidTr="00FA55A7">
        <w:trPr>
          <w:trHeight w:val="340"/>
        </w:trPr>
        <w:tc>
          <w:tcPr>
            <w:tcW w:w="2127" w:type="dxa"/>
            <w:vMerge/>
            <w:vAlign w:val="center"/>
          </w:tcPr>
          <w:p w14:paraId="4E650BCA"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1582196E" w14:textId="77777777" w:rsidR="00A01CAA" w:rsidRPr="009F008F" w:rsidRDefault="00A01CAA"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Vitamin D deficiency test (D3)</w:t>
            </w:r>
          </w:p>
        </w:tc>
        <w:tc>
          <w:tcPr>
            <w:tcW w:w="780" w:type="dxa"/>
            <w:shd w:val="clear" w:color="C9DAF8" w:fill="C9DAF8"/>
            <w:vAlign w:val="center"/>
          </w:tcPr>
          <w:p w14:paraId="3B164AA8"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613AE3A0"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2B3B4DBD" w14:textId="77777777" w:rsidR="00A01CAA" w:rsidRPr="00C4659E" w:rsidRDefault="00A01CAA" w:rsidP="00645883">
            <w:pPr>
              <w:widowControl/>
              <w:snapToGrid w:val="0"/>
              <w:spacing w:line="200" w:lineRule="exact"/>
              <w:jc w:val="center"/>
              <w:rPr>
                <w:rFonts w:ascii="Times New Roman" w:eastAsia="微軟正黑體" w:hAnsi="Times New Roman" w:cs="Times New Roman"/>
                <w:kern w:val="0"/>
                <w:szCs w:val="24"/>
              </w:rPr>
            </w:pPr>
            <w:r>
              <w:rPr>
                <w:rFonts w:ascii="Times New Roman" w:eastAsia="微軟正黑體" w:hAnsi="Times New Roman" w:cs="Times New Roman" w:hint="eastAsia"/>
                <w:kern w:val="0"/>
                <w:szCs w:val="24"/>
              </w:rPr>
              <w:t>800</w:t>
            </w:r>
          </w:p>
        </w:tc>
      </w:tr>
      <w:tr w:rsidR="00A01CAA" w:rsidRPr="00C4659E" w14:paraId="15B38AD3" w14:textId="77777777" w:rsidTr="00FA55A7">
        <w:trPr>
          <w:trHeight w:val="340"/>
        </w:trPr>
        <w:tc>
          <w:tcPr>
            <w:tcW w:w="2127" w:type="dxa"/>
            <w:vMerge/>
            <w:vAlign w:val="center"/>
          </w:tcPr>
          <w:p w14:paraId="3F3111C3"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588341ED" w14:textId="77777777" w:rsidR="00A01CAA" w:rsidRPr="009F008F" w:rsidRDefault="00A01CAA"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Syphilis test</w:t>
            </w:r>
          </w:p>
        </w:tc>
        <w:tc>
          <w:tcPr>
            <w:tcW w:w="780" w:type="dxa"/>
            <w:shd w:val="clear" w:color="C9DAF8" w:fill="C9DAF8"/>
            <w:vAlign w:val="center"/>
          </w:tcPr>
          <w:p w14:paraId="3E850401"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0FF76B37"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21D8D015" w14:textId="77777777" w:rsidR="00A01CAA" w:rsidRPr="00C4659E" w:rsidRDefault="00A01CAA" w:rsidP="00645883">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105</w:t>
            </w:r>
          </w:p>
        </w:tc>
      </w:tr>
      <w:tr w:rsidR="00A01CAA" w:rsidRPr="00C4659E" w14:paraId="093F0164" w14:textId="77777777" w:rsidTr="00FA55A7">
        <w:trPr>
          <w:trHeight w:val="340"/>
        </w:trPr>
        <w:tc>
          <w:tcPr>
            <w:tcW w:w="2127" w:type="dxa"/>
            <w:vMerge/>
            <w:vAlign w:val="center"/>
          </w:tcPr>
          <w:p w14:paraId="23E18849"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1E3624E0" w14:textId="77777777" w:rsidR="00A01CAA" w:rsidRPr="009F008F" w:rsidRDefault="00A01CAA"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HIV (human immunodeficiency virus) test</w:t>
            </w:r>
          </w:p>
        </w:tc>
        <w:tc>
          <w:tcPr>
            <w:tcW w:w="780" w:type="dxa"/>
            <w:shd w:val="clear" w:color="C9DAF8" w:fill="C9DAF8"/>
            <w:vAlign w:val="center"/>
          </w:tcPr>
          <w:p w14:paraId="1E315C60"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66B18EC9"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44BFB2E6" w14:textId="77777777" w:rsidR="00A01CAA" w:rsidRPr="00C4659E" w:rsidRDefault="00A01CAA" w:rsidP="00645883">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hint="eastAsia"/>
                <w:color w:val="000000"/>
                <w:kern w:val="0"/>
                <w:szCs w:val="24"/>
              </w:rPr>
              <w:t>480</w:t>
            </w:r>
          </w:p>
        </w:tc>
      </w:tr>
      <w:tr w:rsidR="00A01CAA" w:rsidRPr="00C4659E" w14:paraId="4D30B177" w14:textId="77777777" w:rsidTr="00FA55A7">
        <w:trPr>
          <w:trHeight w:val="340"/>
        </w:trPr>
        <w:tc>
          <w:tcPr>
            <w:tcW w:w="2127" w:type="dxa"/>
            <w:vMerge/>
            <w:vAlign w:val="center"/>
          </w:tcPr>
          <w:p w14:paraId="51251904"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173D976E" w14:textId="77777777" w:rsidR="00A01CAA" w:rsidRPr="009F008F" w:rsidRDefault="00A01CAA"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標楷體" w:hAnsi="Times New Roman" w:cs="Times New Roman"/>
                <w:color w:val="000000"/>
                <w:sz w:val="22"/>
              </w:rPr>
              <w:t>Chlamydia trachomatis RNA</w:t>
            </w:r>
          </w:p>
        </w:tc>
        <w:tc>
          <w:tcPr>
            <w:tcW w:w="780" w:type="dxa"/>
            <w:shd w:val="clear" w:color="C9DAF8" w:fill="C9DAF8"/>
            <w:vAlign w:val="center"/>
          </w:tcPr>
          <w:p w14:paraId="30E71CCC"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2D487CAD"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50E3C606" w14:textId="77777777" w:rsidR="00A01CAA" w:rsidRPr="002A4EAB" w:rsidRDefault="00A01CAA" w:rsidP="00645883">
            <w:pPr>
              <w:widowControl/>
              <w:snapToGrid w:val="0"/>
              <w:spacing w:line="200" w:lineRule="exact"/>
              <w:jc w:val="center"/>
              <w:rPr>
                <w:rFonts w:ascii="Times New Roman" w:eastAsia="微軟正黑體" w:hAnsi="Times New Roman" w:cs="Times New Roman"/>
                <w:color w:val="000000"/>
                <w:kern w:val="0"/>
                <w:szCs w:val="24"/>
              </w:rPr>
            </w:pPr>
            <w:r w:rsidRPr="002A4EAB">
              <w:rPr>
                <w:rFonts w:ascii="Times New Roman" w:eastAsia="微軟正黑體" w:hAnsi="Times New Roman" w:cs="Times New Roman"/>
                <w:color w:val="000000"/>
                <w:kern w:val="0"/>
                <w:szCs w:val="24"/>
              </w:rPr>
              <w:t>1</w:t>
            </w:r>
            <w:r>
              <w:rPr>
                <w:rFonts w:ascii="Times New Roman" w:eastAsia="微軟正黑體" w:hAnsi="Times New Roman" w:cs="Times New Roman" w:hint="eastAsia"/>
                <w:color w:val="000000"/>
                <w:kern w:val="0"/>
                <w:szCs w:val="24"/>
              </w:rPr>
              <w:t>,</w:t>
            </w:r>
            <w:r w:rsidR="00E841F9">
              <w:rPr>
                <w:rFonts w:ascii="Times New Roman" w:eastAsia="微軟正黑體" w:hAnsi="Times New Roman" w:cs="Times New Roman" w:hint="eastAsia"/>
                <w:color w:val="000000"/>
                <w:kern w:val="0"/>
                <w:szCs w:val="24"/>
              </w:rPr>
              <w:t>800</w:t>
            </w:r>
          </w:p>
        </w:tc>
      </w:tr>
      <w:tr w:rsidR="00A01CAA" w:rsidRPr="00C4659E" w14:paraId="454B9DD7" w14:textId="77777777" w:rsidTr="00FA55A7">
        <w:trPr>
          <w:trHeight w:val="340"/>
        </w:trPr>
        <w:tc>
          <w:tcPr>
            <w:tcW w:w="2127" w:type="dxa"/>
            <w:vMerge/>
            <w:vAlign w:val="center"/>
          </w:tcPr>
          <w:p w14:paraId="6015018A"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20E8E6C6" w14:textId="77777777" w:rsidR="00A01CAA" w:rsidRPr="009F008F" w:rsidRDefault="00A01CAA" w:rsidP="00645883">
            <w:pPr>
              <w:widowControl/>
              <w:snapToGrid w:val="0"/>
              <w:spacing w:line="200" w:lineRule="exact"/>
              <w:ind w:leftChars="49" w:left="118"/>
              <w:rPr>
                <w:rFonts w:ascii="Times New Roman" w:eastAsia="標楷體" w:hAnsi="Times New Roman" w:cs="Times New Roman"/>
                <w:color w:val="000000"/>
                <w:sz w:val="22"/>
              </w:rPr>
            </w:pPr>
            <w:r w:rsidRPr="009F008F">
              <w:rPr>
                <w:rFonts w:ascii="Times New Roman" w:eastAsia="標楷體" w:hAnsi="Times New Roman" w:cs="Times New Roman"/>
                <w:color w:val="000000"/>
                <w:sz w:val="22"/>
              </w:rPr>
              <w:t>Neisseria gonorrhoeae DNA</w:t>
            </w:r>
          </w:p>
        </w:tc>
        <w:tc>
          <w:tcPr>
            <w:tcW w:w="780" w:type="dxa"/>
            <w:shd w:val="clear" w:color="C9DAF8" w:fill="C9DAF8"/>
            <w:vAlign w:val="center"/>
          </w:tcPr>
          <w:p w14:paraId="21E9F307"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271D16C1"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21FEC155" w14:textId="77777777" w:rsidR="00A01CAA" w:rsidRPr="002A4EAB" w:rsidRDefault="00A01CAA" w:rsidP="00645883">
            <w:pPr>
              <w:widowControl/>
              <w:snapToGrid w:val="0"/>
              <w:spacing w:line="200" w:lineRule="exact"/>
              <w:jc w:val="center"/>
              <w:rPr>
                <w:rFonts w:ascii="Times New Roman" w:eastAsia="微軟正黑體" w:hAnsi="Times New Roman" w:cs="Times New Roman"/>
                <w:color w:val="000000"/>
                <w:kern w:val="0"/>
                <w:szCs w:val="24"/>
              </w:rPr>
            </w:pPr>
            <w:r w:rsidRPr="002A4EAB">
              <w:rPr>
                <w:rFonts w:ascii="Times New Roman" w:eastAsia="微軟正黑體" w:hAnsi="Times New Roman" w:cs="Times New Roman"/>
                <w:color w:val="000000"/>
                <w:kern w:val="0"/>
                <w:szCs w:val="24"/>
              </w:rPr>
              <w:t>1</w:t>
            </w:r>
            <w:r>
              <w:rPr>
                <w:rFonts w:ascii="Times New Roman" w:eastAsia="微軟正黑體" w:hAnsi="Times New Roman" w:cs="Times New Roman" w:hint="eastAsia"/>
                <w:color w:val="000000"/>
                <w:kern w:val="0"/>
                <w:szCs w:val="24"/>
              </w:rPr>
              <w:t>,</w:t>
            </w:r>
            <w:r w:rsidRPr="002A4EAB">
              <w:rPr>
                <w:rFonts w:ascii="Times New Roman" w:eastAsia="微軟正黑體" w:hAnsi="Times New Roman" w:cs="Times New Roman"/>
                <w:color w:val="000000"/>
                <w:kern w:val="0"/>
                <w:szCs w:val="24"/>
              </w:rPr>
              <w:t>5</w:t>
            </w:r>
            <w:r w:rsidR="00E841F9">
              <w:rPr>
                <w:rFonts w:ascii="Times New Roman" w:eastAsia="微軟正黑體" w:hAnsi="Times New Roman" w:cs="Times New Roman" w:hint="eastAsia"/>
                <w:color w:val="000000"/>
                <w:kern w:val="0"/>
                <w:szCs w:val="24"/>
              </w:rPr>
              <w:t>60</w:t>
            </w:r>
          </w:p>
        </w:tc>
      </w:tr>
      <w:tr w:rsidR="00A01CAA" w:rsidRPr="00C4659E" w14:paraId="2C63D644" w14:textId="77777777" w:rsidTr="00FA55A7">
        <w:trPr>
          <w:trHeight w:val="340"/>
        </w:trPr>
        <w:tc>
          <w:tcPr>
            <w:tcW w:w="2127" w:type="dxa"/>
            <w:vMerge/>
            <w:vAlign w:val="center"/>
          </w:tcPr>
          <w:p w14:paraId="00F31148"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07EAB846" w14:textId="77777777" w:rsidR="00A01CAA" w:rsidRPr="009F008F" w:rsidRDefault="00A01CAA"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Urine cytology (check for abnormal cells in urine)</w:t>
            </w:r>
          </w:p>
        </w:tc>
        <w:tc>
          <w:tcPr>
            <w:tcW w:w="780" w:type="dxa"/>
            <w:shd w:val="clear" w:color="C9DAF8" w:fill="C9DAF8"/>
            <w:vAlign w:val="center"/>
          </w:tcPr>
          <w:p w14:paraId="52AC02FD" w14:textId="77777777" w:rsidR="00A01CAA" w:rsidRPr="00C4659E" w:rsidRDefault="00A01CAA"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2BFB73AC" w14:textId="77777777" w:rsidR="00A01CAA" w:rsidRPr="00C4659E" w:rsidRDefault="00A01CAA"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689161DA" w14:textId="77777777" w:rsidR="00A01CAA" w:rsidRPr="00C4659E" w:rsidRDefault="00A01CAA" w:rsidP="008C6EFE">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720</w:t>
            </w:r>
          </w:p>
        </w:tc>
      </w:tr>
      <w:tr w:rsidR="00A01CAA" w:rsidRPr="00C4659E" w14:paraId="59CAD4B3" w14:textId="77777777" w:rsidTr="00FA55A7">
        <w:trPr>
          <w:trHeight w:val="340"/>
        </w:trPr>
        <w:tc>
          <w:tcPr>
            <w:tcW w:w="2127" w:type="dxa"/>
            <w:vMerge/>
            <w:vAlign w:val="center"/>
          </w:tcPr>
          <w:p w14:paraId="0D1FC207"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1663396C" w14:textId="77777777" w:rsidR="00A01CAA" w:rsidRPr="009F008F" w:rsidRDefault="00A01CAA"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hint="eastAsia"/>
                <w:kern w:val="0"/>
                <w:sz w:val="22"/>
              </w:rPr>
              <w:t>T</w:t>
            </w:r>
            <w:r w:rsidRPr="009F008F">
              <w:rPr>
                <w:rFonts w:ascii="Times New Roman" w:eastAsia="微軟正黑體" w:hAnsi="Times New Roman" w:cs="Times New Roman"/>
                <w:kern w:val="0"/>
                <w:sz w:val="22"/>
              </w:rPr>
              <w:t>yphoid bacterial culture</w:t>
            </w:r>
            <w:r w:rsidRPr="009F008F">
              <w:rPr>
                <w:rFonts w:ascii="Times New Roman" w:eastAsia="微軟正黑體" w:hAnsi="Times New Roman" w:cs="Times New Roman" w:hint="eastAsia"/>
                <w:kern w:val="0"/>
                <w:sz w:val="22"/>
              </w:rPr>
              <w:t xml:space="preserve"> test</w:t>
            </w:r>
            <w:r w:rsidRPr="009F008F">
              <w:rPr>
                <w:rFonts w:ascii="Times New Roman" w:eastAsia="微軟正黑體" w:hAnsi="Times New Roman" w:cs="Times New Roman"/>
                <w:kern w:val="0"/>
                <w:sz w:val="22"/>
              </w:rPr>
              <w:t xml:space="preserve"> (via stool sample)</w:t>
            </w:r>
          </w:p>
        </w:tc>
        <w:tc>
          <w:tcPr>
            <w:tcW w:w="780" w:type="dxa"/>
            <w:shd w:val="clear" w:color="C9DAF8" w:fill="C9DAF8"/>
            <w:vAlign w:val="center"/>
          </w:tcPr>
          <w:p w14:paraId="779EA485" w14:textId="77777777" w:rsidR="00A01CAA" w:rsidRPr="00C4659E" w:rsidRDefault="00A01CAA"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1C1A7CAD" w14:textId="77777777" w:rsidR="00A01CAA" w:rsidRPr="00C4659E" w:rsidRDefault="00A01CAA"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3F2DC427" w14:textId="77777777" w:rsidR="00A01CAA" w:rsidRPr="00C4659E" w:rsidRDefault="00A01CAA" w:rsidP="004F0088">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400</w:t>
            </w:r>
          </w:p>
        </w:tc>
      </w:tr>
      <w:tr w:rsidR="00A01CAA" w:rsidRPr="00C4659E" w14:paraId="52D5BAC3" w14:textId="77777777" w:rsidTr="00FA55A7">
        <w:trPr>
          <w:trHeight w:val="340"/>
        </w:trPr>
        <w:tc>
          <w:tcPr>
            <w:tcW w:w="2127" w:type="dxa"/>
            <w:vMerge/>
            <w:vAlign w:val="center"/>
          </w:tcPr>
          <w:p w14:paraId="554EAA46"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45E711B3" w14:textId="77777777" w:rsidR="00A01CAA" w:rsidRPr="009F008F" w:rsidRDefault="00A01CAA"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Hepatitis A infection test (detect IgM antibodies)</w:t>
            </w:r>
          </w:p>
        </w:tc>
        <w:tc>
          <w:tcPr>
            <w:tcW w:w="780" w:type="dxa"/>
            <w:shd w:val="clear" w:color="C9DAF8" w:fill="C9DAF8"/>
            <w:vAlign w:val="center"/>
          </w:tcPr>
          <w:p w14:paraId="4C9EEACD" w14:textId="77777777" w:rsidR="00A01CAA" w:rsidRPr="00C4659E" w:rsidRDefault="00A01CAA"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07A28E19" w14:textId="77777777" w:rsidR="00A01CAA" w:rsidRPr="00C4659E" w:rsidRDefault="00A01CAA"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0231FD79" w14:textId="77777777" w:rsidR="00A01CAA" w:rsidRPr="00C4659E" w:rsidRDefault="00A01CAA" w:rsidP="004F0088">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41</w:t>
            </w:r>
            <w:r w:rsidR="00E841F9">
              <w:rPr>
                <w:rFonts w:ascii="Times New Roman" w:eastAsia="微軟正黑體" w:hAnsi="Times New Roman" w:cs="Times New Roman" w:hint="eastAsia"/>
                <w:color w:val="000000"/>
                <w:kern w:val="0"/>
                <w:szCs w:val="24"/>
              </w:rPr>
              <w:t>5</w:t>
            </w:r>
          </w:p>
        </w:tc>
      </w:tr>
      <w:tr w:rsidR="00A01CAA" w:rsidRPr="00C4659E" w14:paraId="38535FBE" w14:textId="77777777" w:rsidTr="00FA55A7">
        <w:trPr>
          <w:trHeight w:val="340"/>
        </w:trPr>
        <w:tc>
          <w:tcPr>
            <w:tcW w:w="2127" w:type="dxa"/>
            <w:vMerge/>
            <w:vAlign w:val="center"/>
          </w:tcPr>
          <w:p w14:paraId="6C6AA055"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5195D763" w14:textId="77777777" w:rsidR="00A01CAA" w:rsidRPr="009F008F" w:rsidRDefault="00A01CAA" w:rsidP="00CD6364">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Hepatitis A immunity test (detect IgG antibodies)</w:t>
            </w:r>
          </w:p>
        </w:tc>
        <w:tc>
          <w:tcPr>
            <w:tcW w:w="780" w:type="dxa"/>
            <w:shd w:val="clear" w:color="C9DAF8" w:fill="C9DAF8"/>
            <w:vAlign w:val="center"/>
          </w:tcPr>
          <w:p w14:paraId="7C74CA33" w14:textId="77777777" w:rsidR="00A01CAA" w:rsidRPr="00C4659E" w:rsidRDefault="00A01CAA"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277E138B" w14:textId="77777777" w:rsidR="00A01CAA" w:rsidRPr="00C4659E" w:rsidRDefault="00A01CAA" w:rsidP="008C6EFE">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2AC08FA4" w14:textId="77777777" w:rsidR="00A01CAA" w:rsidRPr="00C4659E" w:rsidRDefault="00714866" w:rsidP="004F0088">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hint="eastAsia"/>
                <w:color w:val="000000"/>
                <w:kern w:val="0"/>
                <w:szCs w:val="24"/>
              </w:rPr>
              <w:t>3</w:t>
            </w:r>
            <w:r w:rsidR="00E841F9">
              <w:rPr>
                <w:rFonts w:ascii="Times New Roman" w:eastAsia="微軟正黑體" w:hAnsi="Times New Roman" w:cs="Times New Roman" w:hint="eastAsia"/>
                <w:color w:val="000000"/>
                <w:kern w:val="0"/>
                <w:szCs w:val="24"/>
              </w:rPr>
              <w:t>50</w:t>
            </w:r>
          </w:p>
        </w:tc>
      </w:tr>
      <w:tr w:rsidR="00A01CAA" w:rsidRPr="00C4659E" w14:paraId="7230610B" w14:textId="77777777" w:rsidTr="00FA55A7">
        <w:trPr>
          <w:trHeight w:val="340"/>
        </w:trPr>
        <w:tc>
          <w:tcPr>
            <w:tcW w:w="2127" w:type="dxa"/>
            <w:vMerge/>
            <w:vAlign w:val="center"/>
          </w:tcPr>
          <w:p w14:paraId="718CDBB4" w14:textId="77777777" w:rsidR="00A01CAA" w:rsidRPr="00C4659E" w:rsidRDefault="00A01CAA" w:rsidP="008C6EFE">
            <w:pPr>
              <w:widowControl/>
              <w:snapToGrid w:val="0"/>
              <w:spacing w:line="200" w:lineRule="exact"/>
              <w:rPr>
                <w:rFonts w:ascii="Times New Roman" w:eastAsia="微軟正黑體" w:hAnsi="Times New Roman" w:cs="Times New Roman"/>
                <w:color w:val="000000"/>
                <w:kern w:val="0"/>
                <w:szCs w:val="24"/>
              </w:rPr>
            </w:pPr>
          </w:p>
        </w:tc>
        <w:tc>
          <w:tcPr>
            <w:tcW w:w="5953" w:type="dxa"/>
            <w:shd w:val="clear" w:color="FFFFFF" w:fill="FFFFFF"/>
            <w:vAlign w:val="center"/>
          </w:tcPr>
          <w:p w14:paraId="43D586DF" w14:textId="77777777" w:rsidR="00A01CAA" w:rsidRPr="009F008F" w:rsidRDefault="00A01CAA" w:rsidP="00645883">
            <w:pPr>
              <w:widowControl/>
              <w:snapToGrid w:val="0"/>
              <w:spacing w:line="200" w:lineRule="exact"/>
              <w:ind w:leftChars="49" w:left="118"/>
              <w:rPr>
                <w:rFonts w:ascii="Times New Roman" w:eastAsia="微軟正黑體" w:hAnsi="Times New Roman" w:cs="Times New Roman"/>
                <w:kern w:val="0"/>
                <w:sz w:val="22"/>
              </w:rPr>
            </w:pPr>
            <w:r w:rsidRPr="009F008F">
              <w:rPr>
                <w:rFonts w:ascii="Times New Roman" w:eastAsia="微軟正黑體" w:hAnsi="Times New Roman" w:cs="Times New Roman"/>
                <w:kern w:val="0"/>
                <w:sz w:val="22"/>
              </w:rPr>
              <w:t>Physical mobility risk exam</w:t>
            </w:r>
          </w:p>
        </w:tc>
        <w:tc>
          <w:tcPr>
            <w:tcW w:w="780" w:type="dxa"/>
            <w:shd w:val="clear" w:color="C9DAF8" w:fill="C9DAF8"/>
            <w:vAlign w:val="center"/>
          </w:tcPr>
          <w:p w14:paraId="71A3E3DD"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780" w:type="dxa"/>
            <w:shd w:val="clear" w:color="F4CCCC" w:fill="F4CCCC"/>
            <w:vAlign w:val="center"/>
          </w:tcPr>
          <w:p w14:paraId="376980BC" w14:textId="77777777" w:rsidR="00A01CAA" w:rsidRPr="00C4659E" w:rsidRDefault="00A01CAA" w:rsidP="00645883">
            <w:pPr>
              <w:widowControl/>
              <w:snapToGrid w:val="0"/>
              <w:spacing w:line="200" w:lineRule="exact"/>
              <w:jc w:val="center"/>
              <w:rPr>
                <w:rFonts w:ascii="Times New Roman" w:eastAsia="微軟正黑體" w:hAnsi="Times New Roman" w:cs="Times New Roman"/>
                <w:b/>
                <w:bCs/>
                <w:color w:val="000000"/>
                <w:kern w:val="0"/>
                <w:szCs w:val="24"/>
              </w:rPr>
            </w:pPr>
            <w:r w:rsidRPr="00C4659E">
              <w:rPr>
                <w:rFonts w:ascii="Times New Roman" w:eastAsia="微軟正黑體" w:hAnsi="Times New Roman" w:cs="Times New Roman"/>
                <w:b/>
                <w:bCs/>
                <w:color w:val="000000"/>
                <w:kern w:val="0"/>
                <w:szCs w:val="24"/>
              </w:rPr>
              <w:t>●</w:t>
            </w:r>
          </w:p>
        </w:tc>
        <w:tc>
          <w:tcPr>
            <w:tcW w:w="950" w:type="dxa"/>
            <w:vAlign w:val="center"/>
          </w:tcPr>
          <w:p w14:paraId="657C720E" w14:textId="77777777" w:rsidR="00A01CAA" w:rsidRPr="00C4659E" w:rsidRDefault="00A01CAA" w:rsidP="00645883">
            <w:pPr>
              <w:widowControl/>
              <w:snapToGrid w:val="0"/>
              <w:spacing w:line="200" w:lineRule="exact"/>
              <w:jc w:val="center"/>
              <w:rPr>
                <w:rFonts w:ascii="Times New Roman" w:eastAsia="微軟正黑體" w:hAnsi="Times New Roman" w:cs="Times New Roman"/>
                <w:color w:val="000000"/>
                <w:kern w:val="0"/>
                <w:szCs w:val="24"/>
              </w:rPr>
            </w:pPr>
            <w:r>
              <w:rPr>
                <w:rFonts w:ascii="Times New Roman" w:eastAsia="微軟正黑體" w:hAnsi="Times New Roman" w:cs="Times New Roman"/>
                <w:color w:val="000000"/>
                <w:kern w:val="0"/>
                <w:szCs w:val="24"/>
              </w:rPr>
              <w:t>1,200</w:t>
            </w:r>
          </w:p>
        </w:tc>
      </w:tr>
    </w:tbl>
    <w:p w14:paraId="4507DAA8" w14:textId="77777777" w:rsidR="00C4659E" w:rsidRPr="00F1263B" w:rsidRDefault="00C4659E" w:rsidP="00F1263B">
      <w:pPr>
        <w:snapToGrid w:val="0"/>
        <w:ind w:rightChars="-177" w:right="-425"/>
        <w:rPr>
          <w:rFonts w:ascii="Times New Roman" w:eastAsia="微軟正黑體" w:hAnsi="Times New Roman" w:cs="Times New Roman"/>
          <w:color w:val="FF0000"/>
          <w:szCs w:val="24"/>
        </w:rPr>
      </w:pPr>
    </w:p>
    <w:tbl>
      <w:tblPr>
        <w:tblStyle w:val="a5"/>
        <w:tblW w:w="8452" w:type="dxa"/>
        <w:jc w:val="center"/>
        <w:tblLook w:val="04A0" w:firstRow="1" w:lastRow="0" w:firstColumn="1" w:lastColumn="0" w:noHBand="0" w:noVBand="1"/>
      </w:tblPr>
      <w:tblGrid>
        <w:gridCol w:w="6737"/>
        <w:gridCol w:w="1715"/>
      </w:tblGrid>
      <w:tr w:rsidR="00436C38" w14:paraId="0FFF11EB" w14:textId="77777777" w:rsidTr="00507DB9">
        <w:trPr>
          <w:trHeight w:val="1508"/>
          <w:jc w:val="center"/>
        </w:trPr>
        <w:tc>
          <w:tcPr>
            <w:tcW w:w="6737" w:type="dxa"/>
            <w:vMerge w:val="restart"/>
            <w:tcBorders>
              <w:top w:val="double" w:sz="4" w:space="0" w:color="auto"/>
              <w:left w:val="double" w:sz="4" w:space="0" w:color="auto"/>
              <w:bottom w:val="double" w:sz="4" w:space="0" w:color="auto"/>
              <w:right w:val="nil"/>
            </w:tcBorders>
            <w:vAlign w:val="center"/>
          </w:tcPr>
          <w:p w14:paraId="595C3C04" w14:textId="77777777" w:rsidR="00436C38" w:rsidRPr="005E5EC9" w:rsidRDefault="00436C38" w:rsidP="00507DB9">
            <w:pPr>
              <w:snapToGrid w:val="0"/>
              <w:spacing w:line="276" w:lineRule="auto"/>
              <w:ind w:leftChars="46" w:left="110" w:firstLine="1"/>
              <w:jc w:val="both"/>
              <w:rPr>
                <w:rFonts w:eastAsia="微軟正黑體" w:cstheme="minorHAnsi"/>
                <w:b/>
                <w:bCs/>
                <w:sz w:val="28"/>
                <w:szCs w:val="28"/>
              </w:rPr>
            </w:pPr>
            <w:bookmarkStart w:id="0" w:name="_Hlk165450342"/>
            <w:r w:rsidRPr="005E5EC9">
              <w:rPr>
                <w:rFonts w:eastAsia="微軟正黑體" w:cstheme="minorHAnsi"/>
                <w:b/>
                <w:bCs/>
                <w:sz w:val="28"/>
                <w:szCs w:val="28"/>
              </w:rPr>
              <w:lastRenderedPageBreak/>
              <w:t>KOO FOUNDATION SUN YAT-SEN CANCER CENTER</w:t>
            </w:r>
          </w:p>
          <w:p w14:paraId="42774F41" w14:textId="77777777" w:rsidR="00436C38" w:rsidRPr="005E5EC9" w:rsidRDefault="00436C38" w:rsidP="00507DB9">
            <w:pPr>
              <w:snapToGrid w:val="0"/>
              <w:spacing w:line="276" w:lineRule="auto"/>
              <w:ind w:leftChars="46" w:left="110"/>
              <w:jc w:val="both"/>
              <w:rPr>
                <w:rFonts w:eastAsia="微軟正黑體" w:cstheme="minorHAnsi"/>
                <w:b/>
                <w:bCs/>
                <w:sz w:val="28"/>
                <w:szCs w:val="28"/>
              </w:rPr>
            </w:pPr>
            <w:r w:rsidRPr="005E5EC9">
              <w:rPr>
                <w:rFonts w:eastAsia="微軟正黑體" w:cstheme="minorHAnsi"/>
                <w:b/>
                <w:bCs/>
                <w:sz w:val="28"/>
                <w:szCs w:val="28"/>
              </w:rPr>
              <w:t>HEALTH PROMOTION CENTER</w:t>
            </w:r>
          </w:p>
          <w:p w14:paraId="7628365E" w14:textId="77777777" w:rsidR="00235FFF" w:rsidRDefault="00436C38" w:rsidP="00235FFF">
            <w:pPr>
              <w:snapToGrid w:val="0"/>
              <w:spacing w:line="276" w:lineRule="auto"/>
              <w:ind w:rightChars="-177" w:right="-425" w:firstLineChars="100" w:firstLine="220"/>
              <w:jc w:val="both"/>
              <w:rPr>
                <w:rFonts w:eastAsia="微軟正黑體" w:cstheme="minorHAnsi"/>
                <w:sz w:val="22"/>
              </w:rPr>
            </w:pPr>
            <w:r w:rsidRPr="005E5EC9">
              <w:rPr>
                <w:rFonts w:eastAsia="微軟正黑體" w:cstheme="minorHAnsi"/>
                <w:b/>
                <w:bCs/>
                <w:sz w:val="22"/>
              </w:rPr>
              <w:t>Phone</w:t>
            </w:r>
            <w:r w:rsidRPr="005E5EC9">
              <w:rPr>
                <w:rFonts w:eastAsia="微軟正黑體" w:cstheme="minorHAnsi"/>
                <w:sz w:val="22"/>
              </w:rPr>
              <w:t xml:space="preserve">: </w:t>
            </w:r>
            <w:r>
              <w:rPr>
                <w:rFonts w:eastAsia="微軟正黑體" w:cstheme="minorHAnsi"/>
                <w:sz w:val="22"/>
              </w:rPr>
              <w:t>+886-(</w:t>
            </w:r>
            <w:r w:rsidRPr="005E5EC9">
              <w:rPr>
                <w:rFonts w:eastAsia="微軟正黑體" w:cstheme="minorHAnsi"/>
                <w:sz w:val="22"/>
              </w:rPr>
              <w:t>0</w:t>
            </w:r>
            <w:r>
              <w:rPr>
                <w:rFonts w:eastAsia="微軟正黑體" w:cstheme="minorHAnsi"/>
                <w:sz w:val="22"/>
              </w:rPr>
              <w:t>)</w:t>
            </w:r>
            <w:r w:rsidRPr="005E5EC9">
              <w:rPr>
                <w:rFonts w:eastAsia="微軟正黑體" w:cstheme="minorHAnsi"/>
                <w:sz w:val="22"/>
              </w:rPr>
              <w:t>2-2897-0011 ext.3205-3208</w:t>
            </w:r>
          </w:p>
          <w:p w14:paraId="7FBAB878" w14:textId="77777777" w:rsidR="00235FFF" w:rsidRDefault="00436C38" w:rsidP="00235FFF">
            <w:pPr>
              <w:snapToGrid w:val="0"/>
              <w:spacing w:line="276" w:lineRule="auto"/>
              <w:ind w:rightChars="-177" w:right="-425" w:firstLineChars="100" w:firstLine="220"/>
              <w:jc w:val="both"/>
              <w:rPr>
                <w:rFonts w:eastAsia="微軟正黑體" w:cstheme="minorHAnsi"/>
                <w:sz w:val="22"/>
              </w:rPr>
            </w:pPr>
            <w:r w:rsidRPr="005E5EC9">
              <w:rPr>
                <w:rFonts w:eastAsia="微軟正黑體" w:cstheme="minorHAnsi"/>
                <w:b/>
                <w:bCs/>
                <w:sz w:val="22"/>
              </w:rPr>
              <w:t xml:space="preserve">Address: </w:t>
            </w:r>
            <w:r w:rsidRPr="005E5EC9">
              <w:rPr>
                <w:rFonts w:eastAsia="微軟正黑體" w:cstheme="minorHAnsi"/>
                <w:sz w:val="22"/>
              </w:rPr>
              <w:t xml:space="preserve">3/F, No. 125 </w:t>
            </w:r>
            <w:proofErr w:type="spellStart"/>
            <w:r w:rsidRPr="005E5EC9">
              <w:rPr>
                <w:rFonts w:eastAsia="微軟正黑體" w:cstheme="minorHAnsi"/>
                <w:sz w:val="22"/>
              </w:rPr>
              <w:t>Lider</w:t>
            </w:r>
            <w:proofErr w:type="spellEnd"/>
            <w:r w:rsidRPr="005E5EC9">
              <w:rPr>
                <w:rFonts w:eastAsia="微軟正黑體" w:cstheme="minorHAnsi"/>
                <w:sz w:val="22"/>
              </w:rPr>
              <w:t xml:space="preserve"> Road, Pei-</w:t>
            </w:r>
            <w:proofErr w:type="spellStart"/>
            <w:r w:rsidRPr="005E5EC9">
              <w:rPr>
                <w:rFonts w:eastAsia="微軟正黑體" w:cstheme="minorHAnsi"/>
                <w:sz w:val="22"/>
              </w:rPr>
              <w:t>Tou</w:t>
            </w:r>
            <w:proofErr w:type="spellEnd"/>
            <w:r w:rsidRPr="005E5EC9">
              <w:rPr>
                <w:rFonts w:eastAsia="微軟正黑體" w:cstheme="minorHAnsi"/>
                <w:sz w:val="22"/>
              </w:rPr>
              <w:t xml:space="preserve"> District, Taipei, Taiwan</w:t>
            </w:r>
            <w:r w:rsidRPr="005E5EC9">
              <w:rPr>
                <w:rFonts w:eastAsia="微軟正黑體" w:cstheme="minorHAnsi" w:hint="eastAsia"/>
                <w:sz w:val="22"/>
              </w:rPr>
              <w:t>,</w:t>
            </w:r>
            <w:r w:rsidRPr="005E5EC9">
              <w:rPr>
                <w:rFonts w:eastAsia="微軟正黑體" w:cstheme="minorHAnsi"/>
                <w:sz w:val="22"/>
              </w:rPr>
              <w:t xml:space="preserve"> 11259</w:t>
            </w:r>
          </w:p>
          <w:p w14:paraId="3943CB68" w14:textId="77777777" w:rsidR="00235FFF" w:rsidRDefault="00436C38" w:rsidP="00235FFF">
            <w:pPr>
              <w:snapToGrid w:val="0"/>
              <w:spacing w:line="276" w:lineRule="auto"/>
              <w:ind w:rightChars="-177" w:right="-425" w:firstLineChars="100" w:firstLine="220"/>
              <w:jc w:val="both"/>
              <w:rPr>
                <w:rFonts w:eastAsia="微軟正黑體" w:cstheme="minorHAnsi"/>
                <w:sz w:val="22"/>
              </w:rPr>
            </w:pPr>
            <w:r w:rsidRPr="005E5EC9">
              <w:rPr>
                <w:rFonts w:eastAsia="微軟正黑體" w:cstheme="minorHAnsi"/>
                <w:b/>
                <w:bCs/>
                <w:sz w:val="22"/>
              </w:rPr>
              <w:t>Email:</w:t>
            </w:r>
            <w:r w:rsidR="00235FFF">
              <w:rPr>
                <w:rFonts w:eastAsia="微軟正黑體" w:cstheme="minorHAnsi"/>
                <w:b/>
                <w:bCs/>
                <w:sz w:val="22"/>
              </w:rPr>
              <w:t xml:space="preserve"> </w:t>
            </w:r>
            <w:r w:rsidRPr="005E5EC9">
              <w:rPr>
                <w:rFonts w:eastAsia="微軟正黑體" w:cstheme="minorHAnsi"/>
                <w:sz w:val="22"/>
              </w:rPr>
              <w:t>health@kfsyscc.org</w:t>
            </w:r>
          </w:p>
          <w:p w14:paraId="78DF1956" w14:textId="77777777" w:rsidR="00436C38" w:rsidRPr="008E792D" w:rsidRDefault="00436C38" w:rsidP="00235FFF">
            <w:pPr>
              <w:snapToGrid w:val="0"/>
              <w:spacing w:line="276" w:lineRule="auto"/>
              <w:ind w:rightChars="-177" w:right="-425" w:firstLineChars="100" w:firstLine="220"/>
              <w:jc w:val="both"/>
              <w:rPr>
                <w:rFonts w:eastAsia="微軟正黑體" w:cstheme="minorHAnsi"/>
                <w:szCs w:val="24"/>
              </w:rPr>
            </w:pPr>
            <w:r w:rsidRPr="005E5EC9">
              <w:rPr>
                <w:rFonts w:eastAsia="微軟正黑體" w:cstheme="minorHAnsi"/>
                <w:b/>
                <w:bCs/>
                <w:sz w:val="22"/>
              </w:rPr>
              <w:t xml:space="preserve">Line: </w:t>
            </w:r>
            <w:r w:rsidRPr="005E5EC9">
              <w:rPr>
                <w:rFonts w:eastAsia="微軟正黑體" w:cstheme="minorHAnsi"/>
                <w:sz w:val="22"/>
              </w:rPr>
              <w:t>@kfsysccpe</w:t>
            </w:r>
          </w:p>
        </w:tc>
        <w:tc>
          <w:tcPr>
            <w:tcW w:w="1715" w:type="dxa"/>
            <w:tcBorders>
              <w:top w:val="double" w:sz="4" w:space="0" w:color="auto"/>
              <w:left w:val="nil"/>
              <w:bottom w:val="nil"/>
              <w:right w:val="double" w:sz="4" w:space="0" w:color="auto"/>
            </w:tcBorders>
            <w:vAlign w:val="bottom"/>
          </w:tcPr>
          <w:p w14:paraId="21DC002A" w14:textId="77777777" w:rsidR="00436C38" w:rsidRPr="008E792D" w:rsidRDefault="00436C38" w:rsidP="00507DB9">
            <w:pPr>
              <w:snapToGrid w:val="0"/>
              <w:ind w:rightChars="-177" w:right="-425"/>
              <w:rPr>
                <w:rFonts w:eastAsia="微軟正黑體" w:cstheme="minorHAnsi"/>
                <w:sz w:val="22"/>
              </w:rPr>
            </w:pPr>
            <w:r w:rsidRPr="008E792D">
              <w:rPr>
                <w:rFonts w:cstheme="minorHAnsi"/>
                <w:noProof/>
                <w:sz w:val="22"/>
              </w:rPr>
              <w:drawing>
                <wp:inline distT="0" distB="0" distL="0" distR="0" wp14:anchorId="3C1C2E1A" wp14:editId="20216866">
                  <wp:extent cx="849630" cy="853658"/>
                  <wp:effectExtent l="0" t="0" r="0" b="0"/>
                  <wp:docPr id="3" name="圖片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212" t="64728" r="32170" b="9947"/>
                          <a:stretch/>
                        </pic:blipFill>
                        <pic:spPr bwMode="auto">
                          <a:xfrm>
                            <a:off x="0" y="0"/>
                            <a:ext cx="871222" cy="87535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6C38" w14:paraId="6E6F492D" w14:textId="77777777" w:rsidTr="00507DB9">
        <w:trPr>
          <w:trHeight w:val="406"/>
          <w:jc w:val="center"/>
        </w:trPr>
        <w:tc>
          <w:tcPr>
            <w:tcW w:w="6737" w:type="dxa"/>
            <w:vMerge/>
            <w:tcBorders>
              <w:top w:val="double" w:sz="4" w:space="0" w:color="auto"/>
              <w:left w:val="double" w:sz="4" w:space="0" w:color="auto"/>
              <w:bottom w:val="double" w:sz="4" w:space="0" w:color="auto"/>
              <w:right w:val="nil"/>
            </w:tcBorders>
            <w:vAlign w:val="bottom"/>
          </w:tcPr>
          <w:p w14:paraId="475F22DC" w14:textId="77777777" w:rsidR="00436C38" w:rsidRPr="008E792D" w:rsidRDefault="00436C38" w:rsidP="00507DB9">
            <w:pPr>
              <w:snapToGrid w:val="0"/>
              <w:ind w:rightChars="-177" w:right="-425"/>
              <w:jc w:val="center"/>
              <w:rPr>
                <w:rFonts w:eastAsia="微軟正黑體" w:cstheme="minorHAnsi"/>
                <w:sz w:val="22"/>
              </w:rPr>
            </w:pPr>
          </w:p>
        </w:tc>
        <w:tc>
          <w:tcPr>
            <w:tcW w:w="1715" w:type="dxa"/>
            <w:tcBorders>
              <w:top w:val="nil"/>
              <w:left w:val="nil"/>
              <w:bottom w:val="double" w:sz="4" w:space="0" w:color="auto"/>
              <w:right w:val="double" w:sz="4" w:space="0" w:color="auto"/>
            </w:tcBorders>
            <w:vAlign w:val="center"/>
          </w:tcPr>
          <w:p w14:paraId="27C93E7F" w14:textId="77777777" w:rsidR="00436C38" w:rsidRPr="00845418" w:rsidRDefault="00235FFF" w:rsidP="00507DB9">
            <w:pPr>
              <w:snapToGrid w:val="0"/>
              <w:ind w:leftChars="41" w:left="98" w:rightChars="-177" w:right="-425"/>
              <w:jc w:val="both"/>
              <w:rPr>
                <w:rFonts w:eastAsia="微軟正黑體" w:cstheme="minorHAnsi"/>
                <w:b/>
                <w:bCs/>
                <w:noProof/>
                <w:color w:val="000000" w:themeColor="text1"/>
                <w:szCs w:val="24"/>
              </w:rPr>
            </w:pPr>
            <w:r>
              <w:rPr>
                <w:rFonts w:eastAsia="微軟正黑體" w:cstheme="minorHAnsi"/>
                <w:b/>
                <w:bCs/>
                <w:noProof/>
                <w:color w:val="000000" w:themeColor="text1"/>
                <w:szCs w:val="24"/>
              </w:rPr>
              <w:t>CONTACT</w:t>
            </w:r>
            <w:r w:rsidR="00436C38" w:rsidRPr="00845418">
              <w:rPr>
                <w:rFonts w:eastAsia="微軟正黑體" w:cstheme="minorHAnsi"/>
                <w:b/>
                <w:bCs/>
                <w:noProof/>
                <w:color w:val="000000" w:themeColor="text1"/>
                <w:szCs w:val="24"/>
              </w:rPr>
              <w:t xml:space="preserve"> US</w:t>
            </w:r>
          </w:p>
        </w:tc>
      </w:tr>
      <w:bookmarkEnd w:id="0"/>
    </w:tbl>
    <w:p w14:paraId="3E5748A5" w14:textId="77777777" w:rsidR="00FA55A7" w:rsidRDefault="00FA55A7" w:rsidP="00845418">
      <w:pPr>
        <w:snapToGrid w:val="0"/>
        <w:spacing w:after="240"/>
        <w:ind w:rightChars="22" w:right="53"/>
        <w:rPr>
          <w:rFonts w:ascii="Times New Roman" w:eastAsia="微軟正黑體" w:hAnsi="Times New Roman" w:cs="Times New Roman"/>
          <w:color w:val="FF0000"/>
          <w:szCs w:val="24"/>
        </w:rPr>
      </w:pPr>
    </w:p>
    <w:p w14:paraId="358AC12D" w14:textId="77777777" w:rsidR="00605D88" w:rsidRPr="0095389A" w:rsidRDefault="0025640E" w:rsidP="00845418">
      <w:pPr>
        <w:snapToGrid w:val="0"/>
        <w:spacing w:after="240"/>
        <w:ind w:rightChars="22" w:right="53"/>
        <w:rPr>
          <w:rFonts w:ascii="Times New Roman" w:eastAsia="微軟正黑體" w:hAnsi="Times New Roman" w:cs="Times New Roman"/>
          <w:color w:val="FF0000"/>
          <w:sz w:val="28"/>
          <w:szCs w:val="28"/>
        </w:rPr>
      </w:pPr>
      <w:r w:rsidRPr="0095389A">
        <w:rPr>
          <w:rFonts w:ascii="Times New Roman" w:hAnsi="Times New Roman" w:cs="Times New Roman"/>
          <w:color w:val="FF0000"/>
          <w:sz w:val="28"/>
          <w:szCs w:val="28"/>
          <w:shd w:val="clear" w:color="auto" w:fill="FFFFFF"/>
        </w:rPr>
        <w:t>Important Information and Instructions</w:t>
      </w:r>
      <w:r w:rsidR="0049322C" w:rsidRPr="0095389A">
        <w:rPr>
          <w:rFonts w:ascii="Times New Roman" w:eastAsia="微軟正黑體" w:hAnsi="Times New Roman" w:cs="Times New Roman"/>
          <w:color w:val="FF0000"/>
          <w:sz w:val="28"/>
          <w:szCs w:val="28"/>
        </w:rPr>
        <w:t>:</w:t>
      </w:r>
    </w:p>
    <w:p w14:paraId="2721B005" w14:textId="77777777" w:rsidR="0052124D" w:rsidRPr="0095389A" w:rsidRDefault="0025640E" w:rsidP="0052124D">
      <w:pPr>
        <w:pStyle w:val="a6"/>
        <w:numPr>
          <w:ilvl w:val="0"/>
          <w:numId w:val="13"/>
        </w:numPr>
        <w:snapToGrid w:val="0"/>
        <w:spacing w:after="240"/>
        <w:ind w:leftChars="0" w:left="426" w:rightChars="22" w:right="53" w:hanging="540"/>
        <w:rPr>
          <w:rFonts w:ascii="Times New Roman" w:eastAsia="微軟正黑體" w:hAnsi="Times New Roman" w:cs="Times New Roman"/>
          <w:color w:val="FF0000"/>
          <w:sz w:val="26"/>
          <w:szCs w:val="26"/>
        </w:rPr>
      </w:pPr>
      <w:r w:rsidRPr="0095389A">
        <w:rPr>
          <w:rFonts w:ascii="Times New Roman" w:hAnsi="Times New Roman" w:cs="Times New Roman"/>
          <w:color w:val="FF0000"/>
          <w:sz w:val="26"/>
          <w:szCs w:val="26"/>
          <w:shd w:val="clear" w:color="auto" w:fill="FFFFFF"/>
        </w:rPr>
        <w:t>The basic package is offered at a preferential rate. Items included in the package are fixed and are not eligible for substitution or refund. Any duplicated items will be identified and deducted at the time of billing.</w:t>
      </w:r>
    </w:p>
    <w:p w14:paraId="526A6D08" w14:textId="77777777" w:rsidR="00605D88" w:rsidRPr="0095389A" w:rsidRDefault="0025640E" w:rsidP="008E792D">
      <w:pPr>
        <w:pStyle w:val="a6"/>
        <w:numPr>
          <w:ilvl w:val="0"/>
          <w:numId w:val="13"/>
        </w:numPr>
        <w:snapToGrid w:val="0"/>
        <w:spacing w:after="240"/>
        <w:ind w:leftChars="0" w:left="426" w:rightChars="22" w:right="53" w:hanging="540"/>
        <w:rPr>
          <w:rFonts w:ascii="Times New Roman" w:eastAsia="微軟正黑體" w:hAnsi="Times New Roman" w:cs="Times New Roman"/>
          <w:color w:val="FF0000"/>
          <w:sz w:val="26"/>
          <w:szCs w:val="26"/>
        </w:rPr>
      </w:pPr>
      <w:r w:rsidRPr="0095389A">
        <w:rPr>
          <w:rFonts w:ascii="Times New Roman" w:hAnsi="Times New Roman" w:cs="Times New Roman"/>
          <w:color w:val="FF0000"/>
          <w:sz w:val="26"/>
          <w:szCs w:val="26"/>
          <w:shd w:val="clear" w:color="auto" w:fill="FFFFFF"/>
        </w:rPr>
        <w:t>If your examination includes an upper gastrointestinal endoscopy (esophagogastroduodenoscopy, EGD) or colonoscopy, biopsy and/or polypectomy may be performed if clinically indicated. You are advised to avoid air travel within 7 days following the procedure due to potential risks associated with cabin pressure changes or premature dislodgement of hemostatic clips, which may compromise wound healing.</w:t>
      </w:r>
    </w:p>
    <w:p w14:paraId="57E5B51B" w14:textId="77777777" w:rsidR="00605D88" w:rsidRPr="0095389A" w:rsidRDefault="0025640E" w:rsidP="008E792D">
      <w:pPr>
        <w:pStyle w:val="a6"/>
        <w:numPr>
          <w:ilvl w:val="0"/>
          <w:numId w:val="13"/>
        </w:numPr>
        <w:snapToGrid w:val="0"/>
        <w:spacing w:after="240"/>
        <w:ind w:leftChars="0" w:left="426" w:rightChars="22" w:right="53" w:hanging="568"/>
        <w:rPr>
          <w:rFonts w:ascii="Times New Roman" w:eastAsia="微軟正黑體" w:hAnsi="Times New Roman" w:cs="Times New Roman"/>
          <w:color w:val="FF0000"/>
          <w:sz w:val="26"/>
          <w:szCs w:val="26"/>
        </w:rPr>
      </w:pPr>
      <w:r w:rsidRPr="0095389A">
        <w:rPr>
          <w:rFonts w:ascii="Times New Roman" w:hAnsi="Times New Roman" w:cs="Times New Roman"/>
          <w:color w:val="FF0000"/>
          <w:sz w:val="26"/>
          <w:szCs w:val="26"/>
          <w:shd w:val="clear" w:color="auto" w:fill="FFFFFF"/>
        </w:rPr>
        <w:t>For patients who have selected colonoscopy as an add-on examination, a text message notification will be sent 14 days prior to the appointment requesting payment of the bowel preparation kit fee (NTD 2,000 per person). The preparation kit will be delivered after payment has been completed.</w:t>
      </w:r>
    </w:p>
    <w:p w14:paraId="2261A78D" w14:textId="77777777" w:rsidR="00D720AC" w:rsidRPr="0095389A" w:rsidRDefault="0025640E" w:rsidP="008E792D">
      <w:pPr>
        <w:pStyle w:val="a6"/>
        <w:numPr>
          <w:ilvl w:val="0"/>
          <w:numId w:val="13"/>
        </w:numPr>
        <w:snapToGrid w:val="0"/>
        <w:spacing w:after="240"/>
        <w:ind w:leftChars="0" w:left="426" w:rightChars="22" w:right="53" w:hanging="540"/>
        <w:rPr>
          <w:rFonts w:ascii="Times New Roman" w:eastAsia="微軟正黑體" w:hAnsi="Times New Roman" w:cs="Times New Roman"/>
          <w:color w:val="FF0000"/>
          <w:sz w:val="26"/>
          <w:szCs w:val="26"/>
        </w:rPr>
      </w:pPr>
      <w:r w:rsidRPr="0095389A">
        <w:rPr>
          <w:rFonts w:ascii="Times New Roman" w:hAnsi="Times New Roman" w:cs="Times New Roman"/>
          <w:color w:val="FF0000"/>
          <w:sz w:val="26"/>
          <w:szCs w:val="26"/>
          <w:shd w:val="clear" w:color="auto" w:fill="FFFFFF"/>
        </w:rPr>
        <w:t>Add-on packages are available for individual health check-ups only. If you are enrolled in a designated program (e.g., corporate-sponsored or government employee health check-ups) and wish to add additional examinations, please contact us directly for assistance in determining eligibility and appropriate arrangements.</w:t>
      </w:r>
    </w:p>
    <w:p w14:paraId="17657E6D" w14:textId="77777777" w:rsidR="00605D88" w:rsidRPr="0095389A" w:rsidRDefault="0025640E" w:rsidP="008E792D">
      <w:pPr>
        <w:pStyle w:val="a6"/>
        <w:numPr>
          <w:ilvl w:val="0"/>
          <w:numId w:val="13"/>
        </w:numPr>
        <w:snapToGrid w:val="0"/>
        <w:spacing w:after="240"/>
        <w:ind w:leftChars="0" w:left="426" w:rightChars="22" w:right="53" w:hanging="540"/>
        <w:rPr>
          <w:rFonts w:ascii="Times New Roman" w:eastAsia="微軟正黑體" w:hAnsi="Times New Roman" w:cs="Times New Roman"/>
          <w:color w:val="FF0000"/>
          <w:sz w:val="26"/>
          <w:szCs w:val="26"/>
        </w:rPr>
      </w:pPr>
      <w:r w:rsidRPr="0095389A">
        <w:rPr>
          <w:rFonts w:ascii="Times New Roman" w:hAnsi="Times New Roman" w:cs="Times New Roman"/>
          <w:color w:val="FF0000"/>
          <w:sz w:val="26"/>
          <w:szCs w:val="26"/>
          <w:shd w:val="clear" w:color="auto" w:fill="FFFFFF"/>
        </w:rPr>
        <w:t>If you need to cancel your appointment, please do so online or by telephone at least 10 days prior to the scheduled examination date.</w:t>
      </w:r>
    </w:p>
    <w:p w14:paraId="2BAFE9E6" w14:textId="77777777" w:rsidR="00DC65BB" w:rsidRPr="0095389A" w:rsidRDefault="0025640E" w:rsidP="00DC65BB">
      <w:pPr>
        <w:pStyle w:val="a6"/>
        <w:numPr>
          <w:ilvl w:val="0"/>
          <w:numId w:val="13"/>
        </w:numPr>
        <w:snapToGrid w:val="0"/>
        <w:spacing w:after="240"/>
        <w:ind w:leftChars="0" w:left="426" w:rightChars="22" w:right="53" w:hanging="540"/>
        <w:rPr>
          <w:rFonts w:ascii="Times New Roman" w:eastAsia="微軟正黑體" w:hAnsi="Times New Roman" w:cs="Times New Roman"/>
          <w:color w:val="FF0000"/>
          <w:sz w:val="26"/>
          <w:szCs w:val="26"/>
        </w:rPr>
      </w:pPr>
      <w:r w:rsidRPr="0095389A">
        <w:rPr>
          <w:rFonts w:ascii="Times New Roman" w:hAnsi="Times New Roman" w:cs="Times New Roman"/>
          <w:color w:val="FF0000"/>
          <w:sz w:val="26"/>
          <w:szCs w:val="26"/>
          <w:shd w:val="clear" w:color="auto" w:fill="FFFFFF"/>
        </w:rPr>
        <w:t>In accordance with environmental sustainability policies, all health examination reports are provided in electronic format. Printed reports are available upon request for an additional fee. Imaging studies on CD are also available for purchase; please apply on the day of your examination if needed.</w:t>
      </w:r>
    </w:p>
    <w:p w14:paraId="16ACEF47" w14:textId="77777777" w:rsidR="00DC65BB" w:rsidRPr="0095389A" w:rsidRDefault="0025640E" w:rsidP="00DC65BB">
      <w:pPr>
        <w:pStyle w:val="a6"/>
        <w:numPr>
          <w:ilvl w:val="0"/>
          <w:numId w:val="13"/>
        </w:numPr>
        <w:snapToGrid w:val="0"/>
        <w:spacing w:after="240"/>
        <w:ind w:leftChars="0" w:left="426" w:rightChars="22" w:right="53" w:hanging="540"/>
        <w:rPr>
          <w:rFonts w:ascii="Times New Roman" w:eastAsia="微軟正黑體" w:hAnsi="Times New Roman" w:cs="Times New Roman"/>
          <w:color w:val="FF0000"/>
          <w:sz w:val="26"/>
          <w:szCs w:val="26"/>
        </w:rPr>
      </w:pPr>
      <w:r w:rsidRPr="0095389A">
        <w:rPr>
          <w:rFonts w:ascii="Times New Roman" w:hAnsi="Times New Roman" w:cs="Times New Roman"/>
          <w:color w:val="FF0000"/>
          <w:sz w:val="26"/>
          <w:szCs w:val="26"/>
          <w:shd w:val="clear" w:color="auto" w:fill="FFFFFF"/>
        </w:rPr>
        <w:t>The health examination report will be available within 14–21 working days. We appreciate your patience.</w:t>
      </w:r>
    </w:p>
    <w:p w14:paraId="03643EA7" w14:textId="77777777" w:rsidR="00C4659E" w:rsidRPr="0095389A" w:rsidRDefault="00C4659E" w:rsidP="00F017C8">
      <w:pPr>
        <w:widowControl/>
        <w:snapToGrid w:val="0"/>
        <w:spacing w:after="240"/>
        <w:rPr>
          <w:rFonts w:ascii="Times New Roman" w:eastAsia="微軟正黑體" w:hAnsi="Times New Roman" w:cs="Times New Roman"/>
          <w:color w:val="FF0000"/>
          <w:sz w:val="28"/>
          <w:szCs w:val="28"/>
        </w:rPr>
      </w:pPr>
    </w:p>
    <w:sectPr w:rsidR="00C4659E" w:rsidRPr="0095389A" w:rsidSect="00FA55A7">
      <w:headerReference w:type="default" r:id="rId10"/>
      <w:footerReference w:type="default" r:id="rId11"/>
      <w:pgSz w:w="11906" w:h="16838" w:code="9"/>
      <w:pgMar w:top="709" w:right="567" w:bottom="0" w:left="794" w:header="284" w:footer="3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81908" w14:textId="77777777" w:rsidR="00E5734E" w:rsidRDefault="00E5734E" w:rsidP="00B72659">
      <w:r>
        <w:separator/>
      </w:r>
    </w:p>
  </w:endnote>
  <w:endnote w:type="continuationSeparator" w:id="0">
    <w:p w14:paraId="7C4C8F2A" w14:textId="77777777" w:rsidR="00E5734E" w:rsidRDefault="00E5734E" w:rsidP="00B7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916058"/>
      <w:docPartObj>
        <w:docPartGallery w:val="Page Numbers (Bottom of Page)"/>
        <w:docPartUnique/>
      </w:docPartObj>
    </w:sdtPr>
    <w:sdtEndPr/>
    <w:sdtContent>
      <w:p w14:paraId="41A9BFA3" w14:textId="77777777" w:rsidR="000D1553" w:rsidRDefault="003002CA" w:rsidP="00845418">
        <w:pPr>
          <w:pStyle w:val="a9"/>
          <w:jc w:val="center"/>
        </w:pPr>
        <w:r>
          <w:fldChar w:fldCharType="begin"/>
        </w:r>
        <w:r w:rsidR="000D1553">
          <w:instrText>PAGE   \* MERGEFORMAT</w:instrText>
        </w:r>
        <w:r>
          <w:fldChar w:fldCharType="separate"/>
        </w:r>
        <w:r w:rsidR="004E0F99" w:rsidRPr="004E0F99">
          <w:rPr>
            <w:noProof/>
            <w:lang w:val="zh-TW"/>
          </w:rPr>
          <w:t>4</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A983" w14:textId="77777777" w:rsidR="00E5734E" w:rsidRDefault="00E5734E" w:rsidP="00B72659">
      <w:r>
        <w:separator/>
      </w:r>
    </w:p>
  </w:footnote>
  <w:footnote w:type="continuationSeparator" w:id="0">
    <w:p w14:paraId="3DAB4F42" w14:textId="77777777" w:rsidR="00E5734E" w:rsidRDefault="00E5734E" w:rsidP="00B7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66EB" w14:textId="3124F88F" w:rsidR="000D1553" w:rsidRPr="00235FFF" w:rsidRDefault="000D1553" w:rsidP="007B415F">
    <w:pPr>
      <w:pStyle w:val="a7"/>
      <w:ind w:rightChars="22" w:right="53"/>
      <w:jc w:val="right"/>
      <w:rPr>
        <w:sz w:val="22"/>
        <w:szCs w:val="22"/>
      </w:rPr>
    </w:pPr>
    <w:r>
      <w:rPr>
        <w:sz w:val="22"/>
        <w:szCs w:val="22"/>
      </w:rPr>
      <w:t xml:space="preserve">Last updated: </w:t>
    </w:r>
    <w:r w:rsidR="00633948">
      <w:rPr>
        <w:rFonts w:hint="eastAsia"/>
        <w:sz w:val="22"/>
        <w:szCs w:val="22"/>
      </w:rPr>
      <w:t>J</w:t>
    </w:r>
    <w:r w:rsidR="00633948">
      <w:rPr>
        <w:sz w:val="22"/>
        <w:szCs w:val="22"/>
      </w:rPr>
      <w:t>une</w:t>
    </w:r>
    <w:r>
      <w:rPr>
        <w:sz w:val="22"/>
        <w:szCs w:val="22"/>
      </w:rPr>
      <w:t xml:space="preserve">. </w:t>
    </w:r>
    <w:r>
      <w:rPr>
        <w:rFonts w:hint="eastAsia"/>
        <w:sz w:val="22"/>
        <w:szCs w:val="22"/>
      </w:rPr>
      <w:t>0</w:t>
    </w:r>
    <w:r w:rsidR="00633948">
      <w:rPr>
        <w:sz w:val="22"/>
        <w:szCs w:val="22"/>
      </w:rPr>
      <w:t>1</w:t>
    </w:r>
    <w:r>
      <w:rPr>
        <w:sz w:val="22"/>
        <w:szCs w:val="22"/>
      </w:rPr>
      <w:t>, 202</w:t>
    </w:r>
    <w:r>
      <w:rPr>
        <w:rFonts w:hint="eastAsia"/>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2D96"/>
    <w:multiLevelType w:val="hybridMultilevel"/>
    <w:tmpl w:val="2B8C0B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3258E3"/>
    <w:multiLevelType w:val="hybridMultilevel"/>
    <w:tmpl w:val="9FDAE988"/>
    <w:lvl w:ilvl="0" w:tplc="022A4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D181A"/>
    <w:multiLevelType w:val="hybridMultilevel"/>
    <w:tmpl w:val="AEC436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3A8544D"/>
    <w:multiLevelType w:val="hybridMultilevel"/>
    <w:tmpl w:val="44469094"/>
    <w:lvl w:ilvl="0" w:tplc="D1FAEB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194F9C"/>
    <w:multiLevelType w:val="hybridMultilevel"/>
    <w:tmpl w:val="74D44786"/>
    <w:lvl w:ilvl="0" w:tplc="8D22F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31323F"/>
    <w:multiLevelType w:val="hybridMultilevel"/>
    <w:tmpl w:val="C6E0FF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B714C"/>
    <w:multiLevelType w:val="hybridMultilevel"/>
    <w:tmpl w:val="A38E24B0"/>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7" w15:restartNumberingAfterBreak="0">
    <w:nsid w:val="1D9338B8"/>
    <w:multiLevelType w:val="hybridMultilevel"/>
    <w:tmpl w:val="535679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3D588B"/>
    <w:multiLevelType w:val="hybridMultilevel"/>
    <w:tmpl w:val="1E7CC8C2"/>
    <w:lvl w:ilvl="0" w:tplc="2C9A6A52">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F4137A"/>
    <w:multiLevelType w:val="hybridMultilevel"/>
    <w:tmpl w:val="CD8ADA2A"/>
    <w:lvl w:ilvl="0" w:tplc="5704A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805960"/>
    <w:multiLevelType w:val="hybridMultilevel"/>
    <w:tmpl w:val="133672F8"/>
    <w:lvl w:ilvl="0" w:tplc="3092D9EC">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1A3D9E"/>
    <w:multiLevelType w:val="hybridMultilevel"/>
    <w:tmpl w:val="2D080BE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B85295E"/>
    <w:multiLevelType w:val="hybridMultilevel"/>
    <w:tmpl w:val="A74C9DD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DF93789"/>
    <w:multiLevelType w:val="hybridMultilevel"/>
    <w:tmpl w:val="90105588"/>
    <w:lvl w:ilvl="0" w:tplc="B9F4418C">
      <w:start w:val="1"/>
      <w:numFmt w:val="taiwaneseCountingThousand"/>
      <w:lvlText w:val="%1、"/>
      <w:lvlJc w:val="left"/>
      <w:pPr>
        <w:ind w:left="480" w:hanging="480"/>
      </w:pPr>
      <w:rPr>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C15772"/>
    <w:multiLevelType w:val="hybridMultilevel"/>
    <w:tmpl w:val="4C560812"/>
    <w:lvl w:ilvl="0" w:tplc="EC9A72F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00600"/>
    <w:multiLevelType w:val="hybridMultilevel"/>
    <w:tmpl w:val="A574E060"/>
    <w:lvl w:ilvl="0" w:tplc="97E250A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C60B29"/>
    <w:multiLevelType w:val="hybridMultilevel"/>
    <w:tmpl w:val="16123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9213BB"/>
    <w:multiLevelType w:val="hybridMultilevel"/>
    <w:tmpl w:val="133672F8"/>
    <w:lvl w:ilvl="0" w:tplc="3092D9EC">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6F41A8"/>
    <w:multiLevelType w:val="hybridMultilevel"/>
    <w:tmpl w:val="0D8AC968"/>
    <w:lvl w:ilvl="0" w:tplc="0FB01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72720C"/>
    <w:multiLevelType w:val="hybridMultilevel"/>
    <w:tmpl w:val="133672F8"/>
    <w:lvl w:ilvl="0" w:tplc="3092D9EC">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C91AEC"/>
    <w:multiLevelType w:val="multilevel"/>
    <w:tmpl w:val="90EAD4E2"/>
    <w:styleLink w:val="CurrentList1"/>
    <w:lvl w:ilvl="0">
      <w:start w:val="1"/>
      <w:numFmt w:val="decimal"/>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1F1794C"/>
    <w:multiLevelType w:val="hybridMultilevel"/>
    <w:tmpl w:val="01D6A760"/>
    <w:lvl w:ilvl="0" w:tplc="AAD2E95A">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94507F"/>
    <w:multiLevelType w:val="hybridMultilevel"/>
    <w:tmpl w:val="8DC8D16A"/>
    <w:lvl w:ilvl="0" w:tplc="1D26B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8"/>
  </w:num>
  <w:num w:numId="4">
    <w:abstractNumId w:val="11"/>
  </w:num>
  <w:num w:numId="5">
    <w:abstractNumId w:val="6"/>
  </w:num>
  <w:num w:numId="6">
    <w:abstractNumId w:val="16"/>
  </w:num>
  <w:num w:numId="7">
    <w:abstractNumId w:val="13"/>
  </w:num>
  <w:num w:numId="8">
    <w:abstractNumId w:val="7"/>
  </w:num>
  <w:num w:numId="9">
    <w:abstractNumId w:val="19"/>
  </w:num>
  <w:num w:numId="10">
    <w:abstractNumId w:val="21"/>
  </w:num>
  <w:num w:numId="11">
    <w:abstractNumId w:val="17"/>
  </w:num>
  <w:num w:numId="12">
    <w:abstractNumId w:val="0"/>
  </w:num>
  <w:num w:numId="13">
    <w:abstractNumId w:val="3"/>
  </w:num>
  <w:num w:numId="14">
    <w:abstractNumId w:val="10"/>
  </w:num>
  <w:num w:numId="15">
    <w:abstractNumId w:val="15"/>
  </w:num>
  <w:num w:numId="16">
    <w:abstractNumId w:val="12"/>
  </w:num>
  <w:num w:numId="17">
    <w:abstractNumId w:val="2"/>
  </w:num>
  <w:num w:numId="18">
    <w:abstractNumId w:val="8"/>
  </w:num>
  <w:num w:numId="19">
    <w:abstractNumId w:val="5"/>
  </w:num>
  <w:num w:numId="20">
    <w:abstractNumId w:val="1"/>
  </w:num>
  <w:num w:numId="21">
    <w:abstractNumId w:val="14"/>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B6130"/>
    <w:rsid w:val="00015DB9"/>
    <w:rsid w:val="000221EA"/>
    <w:rsid w:val="00026487"/>
    <w:rsid w:val="000279D4"/>
    <w:rsid w:val="000303DA"/>
    <w:rsid w:val="00031FFC"/>
    <w:rsid w:val="00034468"/>
    <w:rsid w:val="00045158"/>
    <w:rsid w:val="0005258E"/>
    <w:rsid w:val="00053B8B"/>
    <w:rsid w:val="00056AD9"/>
    <w:rsid w:val="00061F46"/>
    <w:rsid w:val="00070A91"/>
    <w:rsid w:val="000720A9"/>
    <w:rsid w:val="00072437"/>
    <w:rsid w:val="00072BBF"/>
    <w:rsid w:val="000834D9"/>
    <w:rsid w:val="00092050"/>
    <w:rsid w:val="000926A7"/>
    <w:rsid w:val="00094BFB"/>
    <w:rsid w:val="000A02AC"/>
    <w:rsid w:val="000A2F99"/>
    <w:rsid w:val="000A5384"/>
    <w:rsid w:val="000A5847"/>
    <w:rsid w:val="000A6481"/>
    <w:rsid w:val="000A68F7"/>
    <w:rsid w:val="000B14BA"/>
    <w:rsid w:val="000C04D6"/>
    <w:rsid w:val="000C0D58"/>
    <w:rsid w:val="000C5301"/>
    <w:rsid w:val="000C6677"/>
    <w:rsid w:val="000D042F"/>
    <w:rsid w:val="000D051D"/>
    <w:rsid w:val="000D1553"/>
    <w:rsid w:val="000D3047"/>
    <w:rsid w:val="000D30A8"/>
    <w:rsid w:val="000D4D23"/>
    <w:rsid w:val="000E1A36"/>
    <w:rsid w:val="000E7F20"/>
    <w:rsid w:val="000F07E3"/>
    <w:rsid w:val="000F264F"/>
    <w:rsid w:val="000F54EB"/>
    <w:rsid w:val="0010469B"/>
    <w:rsid w:val="001059ED"/>
    <w:rsid w:val="001100C7"/>
    <w:rsid w:val="0011169B"/>
    <w:rsid w:val="00112564"/>
    <w:rsid w:val="00113230"/>
    <w:rsid w:val="00113CFD"/>
    <w:rsid w:val="00114D1A"/>
    <w:rsid w:val="00115EA3"/>
    <w:rsid w:val="001218D3"/>
    <w:rsid w:val="001243C2"/>
    <w:rsid w:val="00124B64"/>
    <w:rsid w:val="001258D5"/>
    <w:rsid w:val="001351EE"/>
    <w:rsid w:val="00135664"/>
    <w:rsid w:val="00135B83"/>
    <w:rsid w:val="00140A38"/>
    <w:rsid w:val="001478BA"/>
    <w:rsid w:val="001605C8"/>
    <w:rsid w:val="00174778"/>
    <w:rsid w:val="00175545"/>
    <w:rsid w:val="00197950"/>
    <w:rsid w:val="001A51B1"/>
    <w:rsid w:val="001A5BAC"/>
    <w:rsid w:val="001B1D7F"/>
    <w:rsid w:val="001B20D0"/>
    <w:rsid w:val="001C6481"/>
    <w:rsid w:val="001C7D2A"/>
    <w:rsid w:val="001C7FD8"/>
    <w:rsid w:val="001D2433"/>
    <w:rsid w:val="001D4A1D"/>
    <w:rsid w:val="001D70FF"/>
    <w:rsid w:val="001E059B"/>
    <w:rsid w:val="001E28E8"/>
    <w:rsid w:val="001F0D49"/>
    <w:rsid w:val="001F2830"/>
    <w:rsid w:val="001F4490"/>
    <w:rsid w:val="001F742A"/>
    <w:rsid w:val="00203817"/>
    <w:rsid w:val="00203E76"/>
    <w:rsid w:val="00205FB0"/>
    <w:rsid w:val="00207372"/>
    <w:rsid w:val="00207D93"/>
    <w:rsid w:val="00231C3C"/>
    <w:rsid w:val="00231D05"/>
    <w:rsid w:val="00235FFF"/>
    <w:rsid w:val="00237A3B"/>
    <w:rsid w:val="002406D2"/>
    <w:rsid w:val="002415FE"/>
    <w:rsid w:val="00244757"/>
    <w:rsid w:val="002453BC"/>
    <w:rsid w:val="002464AE"/>
    <w:rsid w:val="002518B8"/>
    <w:rsid w:val="002561CD"/>
    <w:rsid w:val="0025640E"/>
    <w:rsid w:val="00260198"/>
    <w:rsid w:val="00270F30"/>
    <w:rsid w:val="00271198"/>
    <w:rsid w:val="00274E3B"/>
    <w:rsid w:val="0027770E"/>
    <w:rsid w:val="00280EFB"/>
    <w:rsid w:val="00284D4E"/>
    <w:rsid w:val="002906E3"/>
    <w:rsid w:val="002A0637"/>
    <w:rsid w:val="002A2F48"/>
    <w:rsid w:val="002A4EAB"/>
    <w:rsid w:val="002A61A4"/>
    <w:rsid w:val="002B43CE"/>
    <w:rsid w:val="002C496D"/>
    <w:rsid w:val="002D2F27"/>
    <w:rsid w:val="002D6AEB"/>
    <w:rsid w:val="002D6E4E"/>
    <w:rsid w:val="002E08D2"/>
    <w:rsid w:val="002E26B4"/>
    <w:rsid w:val="002E466D"/>
    <w:rsid w:val="002F7B7C"/>
    <w:rsid w:val="003002CA"/>
    <w:rsid w:val="00301BDE"/>
    <w:rsid w:val="003025C0"/>
    <w:rsid w:val="003110BF"/>
    <w:rsid w:val="003133F3"/>
    <w:rsid w:val="003225F5"/>
    <w:rsid w:val="00326C42"/>
    <w:rsid w:val="00326ECC"/>
    <w:rsid w:val="003340F0"/>
    <w:rsid w:val="003444AC"/>
    <w:rsid w:val="00345F4B"/>
    <w:rsid w:val="00350BCE"/>
    <w:rsid w:val="00351441"/>
    <w:rsid w:val="00353A77"/>
    <w:rsid w:val="0036078D"/>
    <w:rsid w:val="00371869"/>
    <w:rsid w:val="003721FE"/>
    <w:rsid w:val="00382EB0"/>
    <w:rsid w:val="00386F39"/>
    <w:rsid w:val="003876A4"/>
    <w:rsid w:val="00390448"/>
    <w:rsid w:val="00393EED"/>
    <w:rsid w:val="003B0514"/>
    <w:rsid w:val="003B1BA1"/>
    <w:rsid w:val="003B2853"/>
    <w:rsid w:val="003B3A86"/>
    <w:rsid w:val="003B5CA1"/>
    <w:rsid w:val="003C3068"/>
    <w:rsid w:val="003C7669"/>
    <w:rsid w:val="003D657A"/>
    <w:rsid w:val="003E1AEE"/>
    <w:rsid w:val="003E5EF6"/>
    <w:rsid w:val="003F00AB"/>
    <w:rsid w:val="003F2B80"/>
    <w:rsid w:val="003F39D9"/>
    <w:rsid w:val="004135A6"/>
    <w:rsid w:val="004136A2"/>
    <w:rsid w:val="00413F58"/>
    <w:rsid w:val="004164CA"/>
    <w:rsid w:val="00425129"/>
    <w:rsid w:val="00434F82"/>
    <w:rsid w:val="00436C38"/>
    <w:rsid w:val="004417A1"/>
    <w:rsid w:val="0044359B"/>
    <w:rsid w:val="0044742B"/>
    <w:rsid w:val="00454159"/>
    <w:rsid w:val="00455212"/>
    <w:rsid w:val="0046046A"/>
    <w:rsid w:val="00460970"/>
    <w:rsid w:val="00462A89"/>
    <w:rsid w:val="00471CA1"/>
    <w:rsid w:val="00472549"/>
    <w:rsid w:val="00481DF3"/>
    <w:rsid w:val="00490521"/>
    <w:rsid w:val="00491B1E"/>
    <w:rsid w:val="0049322C"/>
    <w:rsid w:val="004943E5"/>
    <w:rsid w:val="004A1A04"/>
    <w:rsid w:val="004A371D"/>
    <w:rsid w:val="004A3804"/>
    <w:rsid w:val="004A71F3"/>
    <w:rsid w:val="004B1B29"/>
    <w:rsid w:val="004B408E"/>
    <w:rsid w:val="004C6E68"/>
    <w:rsid w:val="004D408F"/>
    <w:rsid w:val="004E0239"/>
    <w:rsid w:val="004E0F99"/>
    <w:rsid w:val="004F0088"/>
    <w:rsid w:val="004F3916"/>
    <w:rsid w:val="004F40B1"/>
    <w:rsid w:val="004F5A85"/>
    <w:rsid w:val="00501B19"/>
    <w:rsid w:val="0050205D"/>
    <w:rsid w:val="00507DB9"/>
    <w:rsid w:val="005203D4"/>
    <w:rsid w:val="0052124D"/>
    <w:rsid w:val="00521914"/>
    <w:rsid w:val="0052423C"/>
    <w:rsid w:val="005320E0"/>
    <w:rsid w:val="005356DC"/>
    <w:rsid w:val="00536068"/>
    <w:rsid w:val="00543231"/>
    <w:rsid w:val="00543A24"/>
    <w:rsid w:val="00546068"/>
    <w:rsid w:val="00551369"/>
    <w:rsid w:val="0055646E"/>
    <w:rsid w:val="005565B1"/>
    <w:rsid w:val="005605E0"/>
    <w:rsid w:val="00563102"/>
    <w:rsid w:val="00563E19"/>
    <w:rsid w:val="00571DCD"/>
    <w:rsid w:val="00587102"/>
    <w:rsid w:val="005914D9"/>
    <w:rsid w:val="00597B97"/>
    <w:rsid w:val="005A1262"/>
    <w:rsid w:val="005A1EC1"/>
    <w:rsid w:val="005A5CC6"/>
    <w:rsid w:val="005B0903"/>
    <w:rsid w:val="005B349B"/>
    <w:rsid w:val="005B3EE4"/>
    <w:rsid w:val="005B4B49"/>
    <w:rsid w:val="005B7D91"/>
    <w:rsid w:val="005C30C3"/>
    <w:rsid w:val="005C54BC"/>
    <w:rsid w:val="005D00FC"/>
    <w:rsid w:val="005E1E67"/>
    <w:rsid w:val="005E3CBF"/>
    <w:rsid w:val="005F656B"/>
    <w:rsid w:val="005F7F7F"/>
    <w:rsid w:val="00605D88"/>
    <w:rsid w:val="00616977"/>
    <w:rsid w:val="00620C8B"/>
    <w:rsid w:val="00631830"/>
    <w:rsid w:val="00631C8F"/>
    <w:rsid w:val="00632866"/>
    <w:rsid w:val="00633948"/>
    <w:rsid w:val="00640F27"/>
    <w:rsid w:val="00645883"/>
    <w:rsid w:val="00650201"/>
    <w:rsid w:val="00662406"/>
    <w:rsid w:val="00664958"/>
    <w:rsid w:val="006658AF"/>
    <w:rsid w:val="00665BE1"/>
    <w:rsid w:val="00681D79"/>
    <w:rsid w:val="00682580"/>
    <w:rsid w:val="00685BE4"/>
    <w:rsid w:val="006919A7"/>
    <w:rsid w:val="00693AD0"/>
    <w:rsid w:val="00696B38"/>
    <w:rsid w:val="00697106"/>
    <w:rsid w:val="006976C7"/>
    <w:rsid w:val="006A0415"/>
    <w:rsid w:val="006A7585"/>
    <w:rsid w:val="006B0D8B"/>
    <w:rsid w:val="006B0F7D"/>
    <w:rsid w:val="006B23F7"/>
    <w:rsid w:val="006B2DE9"/>
    <w:rsid w:val="006B3966"/>
    <w:rsid w:val="006B7285"/>
    <w:rsid w:val="006C1E95"/>
    <w:rsid w:val="006C21F9"/>
    <w:rsid w:val="006D07CA"/>
    <w:rsid w:val="006D3681"/>
    <w:rsid w:val="006D3728"/>
    <w:rsid w:val="006D61D7"/>
    <w:rsid w:val="006E18B1"/>
    <w:rsid w:val="006E1EE9"/>
    <w:rsid w:val="006E31EE"/>
    <w:rsid w:val="006E62E5"/>
    <w:rsid w:val="006E6E0F"/>
    <w:rsid w:val="006F21EE"/>
    <w:rsid w:val="007037C0"/>
    <w:rsid w:val="00703FED"/>
    <w:rsid w:val="007053F0"/>
    <w:rsid w:val="00712C9D"/>
    <w:rsid w:val="00714808"/>
    <w:rsid w:val="00714866"/>
    <w:rsid w:val="00715E38"/>
    <w:rsid w:val="0072443D"/>
    <w:rsid w:val="00725B88"/>
    <w:rsid w:val="00727324"/>
    <w:rsid w:val="007300C1"/>
    <w:rsid w:val="0073032E"/>
    <w:rsid w:val="00736877"/>
    <w:rsid w:val="007414DC"/>
    <w:rsid w:val="00741D5B"/>
    <w:rsid w:val="007503C2"/>
    <w:rsid w:val="00752F66"/>
    <w:rsid w:val="007545D1"/>
    <w:rsid w:val="0075574A"/>
    <w:rsid w:val="00760DE0"/>
    <w:rsid w:val="00761234"/>
    <w:rsid w:val="00764A53"/>
    <w:rsid w:val="007660F7"/>
    <w:rsid w:val="007716FE"/>
    <w:rsid w:val="00774BA8"/>
    <w:rsid w:val="00774FBB"/>
    <w:rsid w:val="00777F1D"/>
    <w:rsid w:val="00781EF6"/>
    <w:rsid w:val="00781F83"/>
    <w:rsid w:val="00791822"/>
    <w:rsid w:val="00793EBB"/>
    <w:rsid w:val="007A0828"/>
    <w:rsid w:val="007A23E7"/>
    <w:rsid w:val="007A4C87"/>
    <w:rsid w:val="007B07F4"/>
    <w:rsid w:val="007B415F"/>
    <w:rsid w:val="007B5A04"/>
    <w:rsid w:val="007C22B5"/>
    <w:rsid w:val="007C646A"/>
    <w:rsid w:val="007C654A"/>
    <w:rsid w:val="007D10DD"/>
    <w:rsid w:val="007D14C9"/>
    <w:rsid w:val="007D6913"/>
    <w:rsid w:val="007D71DD"/>
    <w:rsid w:val="007D785D"/>
    <w:rsid w:val="007D796F"/>
    <w:rsid w:val="007E33C1"/>
    <w:rsid w:val="00800862"/>
    <w:rsid w:val="00801582"/>
    <w:rsid w:val="0080262A"/>
    <w:rsid w:val="00803FB1"/>
    <w:rsid w:val="00813E25"/>
    <w:rsid w:val="00823676"/>
    <w:rsid w:val="00831109"/>
    <w:rsid w:val="0083241D"/>
    <w:rsid w:val="00833236"/>
    <w:rsid w:val="0084066C"/>
    <w:rsid w:val="00841D0F"/>
    <w:rsid w:val="008434D6"/>
    <w:rsid w:val="00845418"/>
    <w:rsid w:val="00845A2F"/>
    <w:rsid w:val="008471A1"/>
    <w:rsid w:val="008513F7"/>
    <w:rsid w:val="00851D88"/>
    <w:rsid w:val="008539EE"/>
    <w:rsid w:val="00860F77"/>
    <w:rsid w:val="008617B1"/>
    <w:rsid w:val="0086313B"/>
    <w:rsid w:val="00863164"/>
    <w:rsid w:val="00865584"/>
    <w:rsid w:val="008712D1"/>
    <w:rsid w:val="008768EB"/>
    <w:rsid w:val="008777B1"/>
    <w:rsid w:val="0088164E"/>
    <w:rsid w:val="00890F51"/>
    <w:rsid w:val="00891C75"/>
    <w:rsid w:val="008934F7"/>
    <w:rsid w:val="00895F4D"/>
    <w:rsid w:val="00895F50"/>
    <w:rsid w:val="008A3BC6"/>
    <w:rsid w:val="008A640B"/>
    <w:rsid w:val="008B27FA"/>
    <w:rsid w:val="008B46E0"/>
    <w:rsid w:val="008B6A28"/>
    <w:rsid w:val="008B6DF4"/>
    <w:rsid w:val="008C086C"/>
    <w:rsid w:val="008C5D93"/>
    <w:rsid w:val="008C6392"/>
    <w:rsid w:val="008C6EFE"/>
    <w:rsid w:val="008D1CD0"/>
    <w:rsid w:val="008D1E8C"/>
    <w:rsid w:val="008E4682"/>
    <w:rsid w:val="008E60AB"/>
    <w:rsid w:val="008E792D"/>
    <w:rsid w:val="008F504E"/>
    <w:rsid w:val="00902F7A"/>
    <w:rsid w:val="00906165"/>
    <w:rsid w:val="00913361"/>
    <w:rsid w:val="00914055"/>
    <w:rsid w:val="009238FC"/>
    <w:rsid w:val="0092684B"/>
    <w:rsid w:val="00933749"/>
    <w:rsid w:val="00934407"/>
    <w:rsid w:val="00942070"/>
    <w:rsid w:val="00944F5C"/>
    <w:rsid w:val="0095216B"/>
    <w:rsid w:val="0095389A"/>
    <w:rsid w:val="0095759F"/>
    <w:rsid w:val="00960535"/>
    <w:rsid w:val="009640E0"/>
    <w:rsid w:val="00966083"/>
    <w:rsid w:val="00981B55"/>
    <w:rsid w:val="00993B14"/>
    <w:rsid w:val="00994B06"/>
    <w:rsid w:val="00995DF4"/>
    <w:rsid w:val="009A04FE"/>
    <w:rsid w:val="009B0888"/>
    <w:rsid w:val="009B0CB1"/>
    <w:rsid w:val="009C438F"/>
    <w:rsid w:val="009C4D36"/>
    <w:rsid w:val="009D0798"/>
    <w:rsid w:val="009D7493"/>
    <w:rsid w:val="009D7A8E"/>
    <w:rsid w:val="009E0BE2"/>
    <w:rsid w:val="009E0F0C"/>
    <w:rsid w:val="009F008F"/>
    <w:rsid w:val="009F0407"/>
    <w:rsid w:val="009F1D8E"/>
    <w:rsid w:val="009F4BD8"/>
    <w:rsid w:val="009F4F9E"/>
    <w:rsid w:val="009F738D"/>
    <w:rsid w:val="00A01CAA"/>
    <w:rsid w:val="00A040DC"/>
    <w:rsid w:val="00A07961"/>
    <w:rsid w:val="00A07E7A"/>
    <w:rsid w:val="00A108D7"/>
    <w:rsid w:val="00A348B1"/>
    <w:rsid w:val="00A35145"/>
    <w:rsid w:val="00A45FED"/>
    <w:rsid w:val="00A47502"/>
    <w:rsid w:val="00A51EB5"/>
    <w:rsid w:val="00A55D2E"/>
    <w:rsid w:val="00A609EA"/>
    <w:rsid w:val="00A60A12"/>
    <w:rsid w:val="00A65F1F"/>
    <w:rsid w:val="00A72D98"/>
    <w:rsid w:val="00A7502C"/>
    <w:rsid w:val="00A86DAE"/>
    <w:rsid w:val="00A91DE6"/>
    <w:rsid w:val="00A9371D"/>
    <w:rsid w:val="00A97C37"/>
    <w:rsid w:val="00AA2D46"/>
    <w:rsid w:val="00AA3FF4"/>
    <w:rsid w:val="00AB4AF8"/>
    <w:rsid w:val="00AB500B"/>
    <w:rsid w:val="00AB57B6"/>
    <w:rsid w:val="00AC41D3"/>
    <w:rsid w:val="00AC5B0A"/>
    <w:rsid w:val="00AC5B60"/>
    <w:rsid w:val="00AD084D"/>
    <w:rsid w:val="00AD2595"/>
    <w:rsid w:val="00AF2FF2"/>
    <w:rsid w:val="00AF4410"/>
    <w:rsid w:val="00AF4648"/>
    <w:rsid w:val="00AF55E2"/>
    <w:rsid w:val="00B00D9F"/>
    <w:rsid w:val="00B0138B"/>
    <w:rsid w:val="00B11B47"/>
    <w:rsid w:val="00B11EC9"/>
    <w:rsid w:val="00B13B94"/>
    <w:rsid w:val="00B13E38"/>
    <w:rsid w:val="00B20456"/>
    <w:rsid w:val="00B34257"/>
    <w:rsid w:val="00B46F6F"/>
    <w:rsid w:val="00B54A51"/>
    <w:rsid w:val="00B565D5"/>
    <w:rsid w:val="00B572BB"/>
    <w:rsid w:val="00B62BA1"/>
    <w:rsid w:val="00B72659"/>
    <w:rsid w:val="00B75A26"/>
    <w:rsid w:val="00B8314F"/>
    <w:rsid w:val="00B90523"/>
    <w:rsid w:val="00B90A65"/>
    <w:rsid w:val="00B92874"/>
    <w:rsid w:val="00B94B00"/>
    <w:rsid w:val="00B963C9"/>
    <w:rsid w:val="00B97D91"/>
    <w:rsid w:val="00BA6D28"/>
    <w:rsid w:val="00BB0EF9"/>
    <w:rsid w:val="00BB2EDD"/>
    <w:rsid w:val="00BB30A1"/>
    <w:rsid w:val="00BC2963"/>
    <w:rsid w:val="00BC7D1B"/>
    <w:rsid w:val="00BD2F20"/>
    <w:rsid w:val="00BD7BDE"/>
    <w:rsid w:val="00BE04B2"/>
    <w:rsid w:val="00BE41BC"/>
    <w:rsid w:val="00BE474C"/>
    <w:rsid w:val="00BE552F"/>
    <w:rsid w:val="00BF0C5D"/>
    <w:rsid w:val="00BF2259"/>
    <w:rsid w:val="00BF280A"/>
    <w:rsid w:val="00C00854"/>
    <w:rsid w:val="00C03B8C"/>
    <w:rsid w:val="00C041A9"/>
    <w:rsid w:val="00C10B6C"/>
    <w:rsid w:val="00C12B88"/>
    <w:rsid w:val="00C14FCC"/>
    <w:rsid w:val="00C161ED"/>
    <w:rsid w:val="00C27ADF"/>
    <w:rsid w:val="00C27B73"/>
    <w:rsid w:val="00C35A33"/>
    <w:rsid w:val="00C3612D"/>
    <w:rsid w:val="00C371F2"/>
    <w:rsid w:val="00C4013C"/>
    <w:rsid w:val="00C4659E"/>
    <w:rsid w:val="00C4714E"/>
    <w:rsid w:val="00C55B88"/>
    <w:rsid w:val="00C5639C"/>
    <w:rsid w:val="00C57351"/>
    <w:rsid w:val="00C62F7E"/>
    <w:rsid w:val="00C64289"/>
    <w:rsid w:val="00C6541B"/>
    <w:rsid w:val="00C713FE"/>
    <w:rsid w:val="00C7708A"/>
    <w:rsid w:val="00CB1514"/>
    <w:rsid w:val="00CB16E2"/>
    <w:rsid w:val="00CB44C2"/>
    <w:rsid w:val="00CB6130"/>
    <w:rsid w:val="00CB7CBB"/>
    <w:rsid w:val="00CC5503"/>
    <w:rsid w:val="00CC677E"/>
    <w:rsid w:val="00CC7BDB"/>
    <w:rsid w:val="00CD6364"/>
    <w:rsid w:val="00CD732F"/>
    <w:rsid w:val="00CE1099"/>
    <w:rsid w:val="00CE6EA1"/>
    <w:rsid w:val="00CF58FB"/>
    <w:rsid w:val="00CF6AAD"/>
    <w:rsid w:val="00D002A7"/>
    <w:rsid w:val="00D02848"/>
    <w:rsid w:val="00D02E9E"/>
    <w:rsid w:val="00D0488E"/>
    <w:rsid w:val="00D14F9C"/>
    <w:rsid w:val="00D163E6"/>
    <w:rsid w:val="00D22218"/>
    <w:rsid w:val="00D22A42"/>
    <w:rsid w:val="00D2527D"/>
    <w:rsid w:val="00D273CD"/>
    <w:rsid w:val="00D30D61"/>
    <w:rsid w:val="00D3172F"/>
    <w:rsid w:val="00D3220C"/>
    <w:rsid w:val="00D32572"/>
    <w:rsid w:val="00D34C5F"/>
    <w:rsid w:val="00D35215"/>
    <w:rsid w:val="00D452B4"/>
    <w:rsid w:val="00D4579F"/>
    <w:rsid w:val="00D536E4"/>
    <w:rsid w:val="00D53CE6"/>
    <w:rsid w:val="00D57CA1"/>
    <w:rsid w:val="00D62D2B"/>
    <w:rsid w:val="00D6532F"/>
    <w:rsid w:val="00D71877"/>
    <w:rsid w:val="00D720AC"/>
    <w:rsid w:val="00D73EAE"/>
    <w:rsid w:val="00D75770"/>
    <w:rsid w:val="00D82F30"/>
    <w:rsid w:val="00D85559"/>
    <w:rsid w:val="00D85663"/>
    <w:rsid w:val="00D945BA"/>
    <w:rsid w:val="00DA276A"/>
    <w:rsid w:val="00DA5B77"/>
    <w:rsid w:val="00DB17DD"/>
    <w:rsid w:val="00DB7D15"/>
    <w:rsid w:val="00DC0FE7"/>
    <w:rsid w:val="00DC65BB"/>
    <w:rsid w:val="00DD0F62"/>
    <w:rsid w:val="00DD6E13"/>
    <w:rsid w:val="00DD725B"/>
    <w:rsid w:val="00DE25E2"/>
    <w:rsid w:val="00DE5A4D"/>
    <w:rsid w:val="00DF0674"/>
    <w:rsid w:val="00DF53F6"/>
    <w:rsid w:val="00E02E3A"/>
    <w:rsid w:val="00E0456E"/>
    <w:rsid w:val="00E04FAC"/>
    <w:rsid w:val="00E062EE"/>
    <w:rsid w:val="00E1095B"/>
    <w:rsid w:val="00E11FAA"/>
    <w:rsid w:val="00E156D7"/>
    <w:rsid w:val="00E169F1"/>
    <w:rsid w:val="00E22C05"/>
    <w:rsid w:val="00E267FE"/>
    <w:rsid w:val="00E27367"/>
    <w:rsid w:val="00E426D9"/>
    <w:rsid w:val="00E460C0"/>
    <w:rsid w:val="00E46570"/>
    <w:rsid w:val="00E46E81"/>
    <w:rsid w:val="00E51A2F"/>
    <w:rsid w:val="00E523A1"/>
    <w:rsid w:val="00E55D1A"/>
    <w:rsid w:val="00E5734E"/>
    <w:rsid w:val="00E6603E"/>
    <w:rsid w:val="00E71471"/>
    <w:rsid w:val="00E75A3B"/>
    <w:rsid w:val="00E7636A"/>
    <w:rsid w:val="00E7692B"/>
    <w:rsid w:val="00E841F9"/>
    <w:rsid w:val="00E922EF"/>
    <w:rsid w:val="00E9609B"/>
    <w:rsid w:val="00EA0E49"/>
    <w:rsid w:val="00EB264F"/>
    <w:rsid w:val="00EB5353"/>
    <w:rsid w:val="00EC472C"/>
    <w:rsid w:val="00ED2A2E"/>
    <w:rsid w:val="00ED63E1"/>
    <w:rsid w:val="00ED6EBB"/>
    <w:rsid w:val="00EE4413"/>
    <w:rsid w:val="00EE45C8"/>
    <w:rsid w:val="00EF3A9E"/>
    <w:rsid w:val="00F017C8"/>
    <w:rsid w:val="00F07920"/>
    <w:rsid w:val="00F1263B"/>
    <w:rsid w:val="00F1593A"/>
    <w:rsid w:val="00F208AB"/>
    <w:rsid w:val="00F21D91"/>
    <w:rsid w:val="00F263E2"/>
    <w:rsid w:val="00F27DD3"/>
    <w:rsid w:val="00F355BD"/>
    <w:rsid w:val="00F368C2"/>
    <w:rsid w:val="00F42820"/>
    <w:rsid w:val="00F429AA"/>
    <w:rsid w:val="00F44A6E"/>
    <w:rsid w:val="00F467B2"/>
    <w:rsid w:val="00F52AC1"/>
    <w:rsid w:val="00F54640"/>
    <w:rsid w:val="00F81B58"/>
    <w:rsid w:val="00F83316"/>
    <w:rsid w:val="00F83DEB"/>
    <w:rsid w:val="00F86414"/>
    <w:rsid w:val="00F87AFE"/>
    <w:rsid w:val="00F936BA"/>
    <w:rsid w:val="00F94D6E"/>
    <w:rsid w:val="00FA55A7"/>
    <w:rsid w:val="00FB0098"/>
    <w:rsid w:val="00FC1EFB"/>
    <w:rsid w:val="00FC5138"/>
    <w:rsid w:val="00FD0B30"/>
    <w:rsid w:val="00FD175F"/>
    <w:rsid w:val="00FD37D6"/>
    <w:rsid w:val="00FE2172"/>
    <w:rsid w:val="00FE7C45"/>
    <w:rsid w:val="00FF7B2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9107A"/>
  <w15:docId w15:val="{31520D48-62F5-4788-8C6C-6328E389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42F"/>
    <w:pPr>
      <w:widowControl w:val="0"/>
    </w:pPr>
  </w:style>
  <w:style w:type="paragraph" w:styleId="3">
    <w:name w:val="heading 3"/>
    <w:basedOn w:val="a"/>
    <w:link w:val="30"/>
    <w:uiPriority w:val="9"/>
    <w:qFormat/>
    <w:rsid w:val="00491B1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16F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716FE"/>
    <w:rPr>
      <w:rFonts w:asciiTheme="majorHAnsi" w:eastAsiaTheme="majorEastAsia" w:hAnsiTheme="majorHAnsi" w:cstheme="majorBidi"/>
      <w:sz w:val="18"/>
      <w:szCs w:val="18"/>
    </w:rPr>
  </w:style>
  <w:style w:type="table" w:styleId="a5">
    <w:name w:val="Table Grid"/>
    <w:basedOn w:val="a1"/>
    <w:uiPriority w:val="39"/>
    <w:rsid w:val="00AD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D175F"/>
    <w:pPr>
      <w:ind w:leftChars="200" w:left="480"/>
    </w:pPr>
  </w:style>
  <w:style w:type="paragraph" w:styleId="a7">
    <w:name w:val="header"/>
    <w:basedOn w:val="a"/>
    <w:link w:val="a8"/>
    <w:uiPriority w:val="99"/>
    <w:unhideWhenUsed/>
    <w:rsid w:val="00B72659"/>
    <w:pPr>
      <w:tabs>
        <w:tab w:val="center" w:pos="4153"/>
        <w:tab w:val="right" w:pos="8306"/>
      </w:tabs>
      <w:snapToGrid w:val="0"/>
    </w:pPr>
    <w:rPr>
      <w:sz w:val="20"/>
      <w:szCs w:val="20"/>
    </w:rPr>
  </w:style>
  <w:style w:type="character" w:customStyle="1" w:styleId="a8">
    <w:name w:val="頁首 字元"/>
    <w:basedOn w:val="a0"/>
    <w:link w:val="a7"/>
    <w:uiPriority w:val="99"/>
    <w:rsid w:val="00B72659"/>
    <w:rPr>
      <w:sz w:val="20"/>
      <w:szCs w:val="20"/>
    </w:rPr>
  </w:style>
  <w:style w:type="paragraph" w:styleId="a9">
    <w:name w:val="footer"/>
    <w:basedOn w:val="a"/>
    <w:link w:val="aa"/>
    <w:uiPriority w:val="99"/>
    <w:unhideWhenUsed/>
    <w:rsid w:val="00B72659"/>
    <w:pPr>
      <w:tabs>
        <w:tab w:val="center" w:pos="4153"/>
        <w:tab w:val="right" w:pos="8306"/>
      </w:tabs>
      <w:snapToGrid w:val="0"/>
    </w:pPr>
    <w:rPr>
      <w:sz w:val="20"/>
      <w:szCs w:val="20"/>
    </w:rPr>
  </w:style>
  <w:style w:type="character" w:customStyle="1" w:styleId="aa">
    <w:name w:val="頁尾 字元"/>
    <w:basedOn w:val="a0"/>
    <w:link w:val="a9"/>
    <w:uiPriority w:val="99"/>
    <w:rsid w:val="00B72659"/>
    <w:rPr>
      <w:sz w:val="20"/>
      <w:szCs w:val="20"/>
    </w:rPr>
  </w:style>
  <w:style w:type="character" w:styleId="ab">
    <w:name w:val="Hyperlink"/>
    <w:basedOn w:val="a0"/>
    <w:uiPriority w:val="99"/>
    <w:unhideWhenUsed/>
    <w:rsid w:val="00B72659"/>
    <w:rPr>
      <w:color w:val="0000FF" w:themeColor="hyperlink"/>
      <w:u w:val="single"/>
    </w:rPr>
  </w:style>
  <w:style w:type="character" w:styleId="ac">
    <w:name w:val="Strong"/>
    <w:basedOn w:val="a0"/>
    <w:uiPriority w:val="22"/>
    <w:qFormat/>
    <w:rsid w:val="004417A1"/>
    <w:rPr>
      <w:b/>
      <w:bCs/>
    </w:rPr>
  </w:style>
  <w:style w:type="character" w:styleId="ad">
    <w:name w:val="Emphasis"/>
    <w:basedOn w:val="a0"/>
    <w:uiPriority w:val="20"/>
    <w:qFormat/>
    <w:rsid w:val="0050205D"/>
    <w:rPr>
      <w:i/>
      <w:iCs/>
    </w:rPr>
  </w:style>
  <w:style w:type="paragraph" w:styleId="HTML">
    <w:name w:val="HTML Preformatted"/>
    <w:basedOn w:val="a"/>
    <w:link w:val="HTML0"/>
    <w:uiPriority w:val="99"/>
    <w:semiHidden/>
    <w:unhideWhenUsed/>
    <w:rsid w:val="00F864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F86414"/>
    <w:rPr>
      <w:rFonts w:ascii="細明體" w:eastAsia="細明體" w:hAnsi="細明體" w:cs="細明體"/>
      <w:kern w:val="0"/>
      <w:szCs w:val="24"/>
    </w:rPr>
  </w:style>
  <w:style w:type="character" w:customStyle="1" w:styleId="y2iqfc">
    <w:name w:val="y2iqfc"/>
    <w:basedOn w:val="a0"/>
    <w:rsid w:val="00F86414"/>
  </w:style>
  <w:style w:type="character" w:customStyle="1" w:styleId="30">
    <w:name w:val="標題 3 字元"/>
    <w:basedOn w:val="a0"/>
    <w:link w:val="3"/>
    <w:uiPriority w:val="9"/>
    <w:rsid w:val="00491B1E"/>
    <w:rPr>
      <w:rFonts w:ascii="新細明體" w:eastAsia="新細明體" w:hAnsi="新細明體" w:cs="新細明體"/>
      <w:b/>
      <w:bCs/>
      <w:kern w:val="0"/>
      <w:sz w:val="27"/>
      <w:szCs w:val="27"/>
    </w:rPr>
  </w:style>
  <w:style w:type="character" w:styleId="ae">
    <w:name w:val="annotation reference"/>
    <w:basedOn w:val="a0"/>
    <w:uiPriority w:val="99"/>
    <w:semiHidden/>
    <w:unhideWhenUsed/>
    <w:rsid w:val="00C371F2"/>
    <w:rPr>
      <w:sz w:val="18"/>
      <w:szCs w:val="18"/>
    </w:rPr>
  </w:style>
  <w:style w:type="paragraph" w:styleId="af">
    <w:name w:val="annotation text"/>
    <w:basedOn w:val="a"/>
    <w:link w:val="af0"/>
    <w:uiPriority w:val="99"/>
    <w:semiHidden/>
    <w:unhideWhenUsed/>
    <w:rsid w:val="00C371F2"/>
  </w:style>
  <w:style w:type="character" w:customStyle="1" w:styleId="af0">
    <w:name w:val="註解文字 字元"/>
    <w:basedOn w:val="a0"/>
    <w:link w:val="af"/>
    <w:uiPriority w:val="99"/>
    <w:semiHidden/>
    <w:rsid w:val="00C371F2"/>
  </w:style>
  <w:style w:type="paragraph" w:styleId="af1">
    <w:name w:val="annotation subject"/>
    <w:basedOn w:val="af"/>
    <w:next w:val="af"/>
    <w:link w:val="af2"/>
    <w:uiPriority w:val="99"/>
    <w:semiHidden/>
    <w:unhideWhenUsed/>
    <w:rsid w:val="00C371F2"/>
    <w:rPr>
      <w:b/>
      <w:bCs/>
    </w:rPr>
  </w:style>
  <w:style w:type="character" w:customStyle="1" w:styleId="af2">
    <w:name w:val="註解主旨 字元"/>
    <w:basedOn w:val="af0"/>
    <w:link w:val="af1"/>
    <w:uiPriority w:val="99"/>
    <w:semiHidden/>
    <w:rsid w:val="00C371F2"/>
    <w:rPr>
      <w:b/>
      <w:bCs/>
    </w:rPr>
  </w:style>
  <w:style w:type="paragraph" w:styleId="af3">
    <w:name w:val="Revision"/>
    <w:hidden/>
    <w:uiPriority w:val="99"/>
    <w:semiHidden/>
    <w:rsid w:val="00D0488E"/>
  </w:style>
  <w:style w:type="numbering" w:customStyle="1" w:styleId="CurrentList1">
    <w:name w:val="Current List1"/>
    <w:uiPriority w:val="99"/>
    <w:rsid w:val="004A1A0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864">
      <w:bodyDiv w:val="1"/>
      <w:marLeft w:val="0"/>
      <w:marRight w:val="0"/>
      <w:marTop w:val="0"/>
      <w:marBottom w:val="0"/>
      <w:divBdr>
        <w:top w:val="none" w:sz="0" w:space="0" w:color="auto"/>
        <w:left w:val="none" w:sz="0" w:space="0" w:color="auto"/>
        <w:bottom w:val="none" w:sz="0" w:space="0" w:color="auto"/>
        <w:right w:val="none" w:sz="0" w:space="0" w:color="auto"/>
      </w:divBdr>
    </w:div>
    <w:div w:id="42559232">
      <w:bodyDiv w:val="1"/>
      <w:marLeft w:val="0"/>
      <w:marRight w:val="0"/>
      <w:marTop w:val="0"/>
      <w:marBottom w:val="0"/>
      <w:divBdr>
        <w:top w:val="none" w:sz="0" w:space="0" w:color="auto"/>
        <w:left w:val="none" w:sz="0" w:space="0" w:color="auto"/>
        <w:bottom w:val="none" w:sz="0" w:space="0" w:color="auto"/>
        <w:right w:val="none" w:sz="0" w:space="0" w:color="auto"/>
      </w:divBdr>
    </w:div>
    <w:div w:id="59718853">
      <w:bodyDiv w:val="1"/>
      <w:marLeft w:val="0"/>
      <w:marRight w:val="0"/>
      <w:marTop w:val="0"/>
      <w:marBottom w:val="0"/>
      <w:divBdr>
        <w:top w:val="none" w:sz="0" w:space="0" w:color="auto"/>
        <w:left w:val="none" w:sz="0" w:space="0" w:color="auto"/>
        <w:bottom w:val="none" w:sz="0" w:space="0" w:color="auto"/>
        <w:right w:val="none" w:sz="0" w:space="0" w:color="auto"/>
      </w:divBdr>
    </w:div>
    <w:div w:id="77823471">
      <w:bodyDiv w:val="1"/>
      <w:marLeft w:val="0"/>
      <w:marRight w:val="0"/>
      <w:marTop w:val="0"/>
      <w:marBottom w:val="0"/>
      <w:divBdr>
        <w:top w:val="none" w:sz="0" w:space="0" w:color="auto"/>
        <w:left w:val="none" w:sz="0" w:space="0" w:color="auto"/>
        <w:bottom w:val="none" w:sz="0" w:space="0" w:color="auto"/>
        <w:right w:val="none" w:sz="0" w:space="0" w:color="auto"/>
      </w:divBdr>
    </w:div>
    <w:div w:id="89854328">
      <w:bodyDiv w:val="1"/>
      <w:marLeft w:val="0"/>
      <w:marRight w:val="0"/>
      <w:marTop w:val="0"/>
      <w:marBottom w:val="0"/>
      <w:divBdr>
        <w:top w:val="none" w:sz="0" w:space="0" w:color="auto"/>
        <w:left w:val="none" w:sz="0" w:space="0" w:color="auto"/>
        <w:bottom w:val="none" w:sz="0" w:space="0" w:color="auto"/>
        <w:right w:val="none" w:sz="0" w:space="0" w:color="auto"/>
      </w:divBdr>
    </w:div>
    <w:div w:id="168907853">
      <w:bodyDiv w:val="1"/>
      <w:marLeft w:val="0"/>
      <w:marRight w:val="0"/>
      <w:marTop w:val="0"/>
      <w:marBottom w:val="0"/>
      <w:divBdr>
        <w:top w:val="none" w:sz="0" w:space="0" w:color="auto"/>
        <w:left w:val="none" w:sz="0" w:space="0" w:color="auto"/>
        <w:bottom w:val="none" w:sz="0" w:space="0" w:color="auto"/>
        <w:right w:val="none" w:sz="0" w:space="0" w:color="auto"/>
      </w:divBdr>
    </w:div>
    <w:div w:id="233973465">
      <w:bodyDiv w:val="1"/>
      <w:marLeft w:val="0"/>
      <w:marRight w:val="0"/>
      <w:marTop w:val="0"/>
      <w:marBottom w:val="0"/>
      <w:divBdr>
        <w:top w:val="none" w:sz="0" w:space="0" w:color="auto"/>
        <w:left w:val="none" w:sz="0" w:space="0" w:color="auto"/>
        <w:bottom w:val="none" w:sz="0" w:space="0" w:color="auto"/>
        <w:right w:val="none" w:sz="0" w:space="0" w:color="auto"/>
      </w:divBdr>
    </w:div>
    <w:div w:id="239146259">
      <w:bodyDiv w:val="1"/>
      <w:marLeft w:val="0"/>
      <w:marRight w:val="0"/>
      <w:marTop w:val="0"/>
      <w:marBottom w:val="0"/>
      <w:divBdr>
        <w:top w:val="none" w:sz="0" w:space="0" w:color="auto"/>
        <w:left w:val="none" w:sz="0" w:space="0" w:color="auto"/>
        <w:bottom w:val="none" w:sz="0" w:space="0" w:color="auto"/>
        <w:right w:val="none" w:sz="0" w:space="0" w:color="auto"/>
      </w:divBdr>
    </w:div>
    <w:div w:id="241843369">
      <w:bodyDiv w:val="1"/>
      <w:marLeft w:val="0"/>
      <w:marRight w:val="0"/>
      <w:marTop w:val="0"/>
      <w:marBottom w:val="0"/>
      <w:divBdr>
        <w:top w:val="none" w:sz="0" w:space="0" w:color="auto"/>
        <w:left w:val="none" w:sz="0" w:space="0" w:color="auto"/>
        <w:bottom w:val="none" w:sz="0" w:space="0" w:color="auto"/>
        <w:right w:val="none" w:sz="0" w:space="0" w:color="auto"/>
      </w:divBdr>
    </w:div>
    <w:div w:id="250818710">
      <w:bodyDiv w:val="1"/>
      <w:marLeft w:val="0"/>
      <w:marRight w:val="0"/>
      <w:marTop w:val="0"/>
      <w:marBottom w:val="0"/>
      <w:divBdr>
        <w:top w:val="none" w:sz="0" w:space="0" w:color="auto"/>
        <w:left w:val="none" w:sz="0" w:space="0" w:color="auto"/>
        <w:bottom w:val="none" w:sz="0" w:space="0" w:color="auto"/>
        <w:right w:val="none" w:sz="0" w:space="0" w:color="auto"/>
      </w:divBdr>
    </w:div>
    <w:div w:id="357044691">
      <w:bodyDiv w:val="1"/>
      <w:marLeft w:val="0"/>
      <w:marRight w:val="0"/>
      <w:marTop w:val="0"/>
      <w:marBottom w:val="0"/>
      <w:divBdr>
        <w:top w:val="none" w:sz="0" w:space="0" w:color="auto"/>
        <w:left w:val="none" w:sz="0" w:space="0" w:color="auto"/>
        <w:bottom w:val="none" w:sz="0" w:space="0" w:color="auto"/>
        <w:right w:val="none" w:sz="0" w:space="0" w:color="auto"/>
      </w:divBdr>
    </w:div>
    <w:div w:id="357698660">
      <w:bodyDiv w:val="1"/>
      <w:marLeft w:val="0"/>
      <w:marRight w:val="0"/>
      <w:marTop w:val="0"/>
      <w:marBottom w:val="0"/>
      <w:divBdr>
        <w:top w:val="none" w:sz="0" w:space="0" w:color="auto"/>
        <w:left w:val="none" w:sz="0" w:space="0" w:color="auto"/>
        <w:bottom w:val="none" w:sz="0" w:space="0" w:color="auto"/>
        <w:right w:val="none" w:sz="0" w:space="0" w:color="auto"/>
      </w:divBdr>
    </w:div>
    <w:div w:id="417601547">
      <w:bodyDiv w:val="1"/>
      <w:marLeft w:val="0"/>
      <w:marRight w:val="0"/>
      <w:marTop w:val="0"/>
      <w:marBottom w:val="0"/>
      <w:divBdr>
        <w:top w:val="none" w:sz="0" w:space="0" w:color="auto"/>
        <w:left w:val="none" w:sz="0" w:space="0" w:color="auto"/>
        <w:bottom w:val="none" w:sz="0" w:space="0" w:color="auto"/>
        <w:right w:val="none" w:sz="0" w:space="0" w:color="auto"/>
      </w:divBdr>
    </w:div>
    <w:div w:id="489298395">
      <w:bodyDiv w:val="1"/>
      <w:marLeft w:val="0"/>
      <w:marRight w:val="0"/>
      <w:marTop w:val="0"/>
      <w:marBottom w:val="0"/>
      <w:divBdr>
        <w:top w:val="none" w:sz="0" w:space="0" w:color="auto"/>
        <w:left w:val="none" w:sz="0" w:space="0" w:color="auto"/>
        <w:bottom w:val="none" w:sz="0" w:space="0" w:color="auto"/>
        <w:right w:val="none" w:sz="0" w:space="0" w:color="auto"/>
      </w:divBdr>
    </w:div>
    <w:div w:id="609514502">
      <w:bodyDiv w:val="1"/>
      <w:marLeft w:val="0"/>
      <w:marRight w:val="0"/>
      <w:marTop w:val="0"/>
      <w:marBottom w:val="0"/>
      <w:divBdr>
        <w:top w:val="none" w:sz="0" w:space="0" w:color="auto"/>
        <w:left w:val="none" w:sz="0" w:space="0" w:color="auto"/>
        <w:bottom w:val="none" w:sz="0" w:space="0" w:color="auto"/>
        <w:right w:val="none" w:sz="0" w:space="0" w:color="auto"/>
      </w:divBdr>
      <w:divsChild>
        <w:div w:id="737827296">
          <w:marLeft w:val="0"/>
          <w:marRight w:val="0"/>
          <w:marTop w:val="0"/>
          <w:marBottom w:val="0"/>
          <w:divBdr>
            <w:top w:val="none" w:sz="0" w:space="0" w:color="auto"/>
            <w:left w:val="none" w:sz="0" w:space="0" w:color="auto"/>
            <w:bottom w:val="none" w:sz="0" w:space="0" w:color="auto"/>
            <w:right w:val="none" w:sz="0" w:space="0" w:color="auto"/>
          </w:divBdr>
        </w:div>
        <w:div w:id="98070912">
          <w:marLeft w:val="0"/>
          <w:marRight w:val="0"/>
          <w:marTop w:val="0"/>
          <w:marBottom w:val="0"/>
          <w:divBdr>
            <w:top w:val="none" w:sz="0" w:space="0" w:color="auto"/>
            <w:left w:val="none" w:sz="0" w:space="0" w:color="auto"/>
            <w:bottom w:val="none" w:sz="0" w:space="0" w:color="auto"/>
            <w:right w:val="none" w:sz="0" w:space="0" w:color="auto"/>
          </w:divBdr>
        </w:div>
        <w:div w:id="1618296921">
          <w:marLeft w:val="0"/>
          <w:marRight w:val="0"/>
          <w:marTop w:val="0"/>
          <w:marBottom w:val="0"/>
          <w:divBdr>
            <w:top w:val="none" w:sz="0" w:space="0" w:color="auto"/>
            <w:left w:val="none" w:sz="0" w:space="0" w:color="auto"/>
            <w:bottom w:val="none" w:sz="0" w:space="0" w:color="auto"/>
            <w:right w:val="none" w:sz="0" w:space="0" w:color="auto"/>
          </w:divBdr>
        </w:div>
        <w:div w:id="831022071">
          <w:marLeft w:val="0"/>
          <w:marRight w:val="0"/>
          <w:marTop w:val="0"/>
          <w:marBottom w:val="0"/>
          <w:divBdr>
            <w:top w:val="none" w:sz="0" w:space="0" w:color="auto"/>
            <w:left w:val="none" w:sz="0" w:space="0" w:color="auto"/>
            <w:bottom w:val="none" w:sz="0" w:space="0" w:color="auto"/>
            <w:right w:val="none" w:sz="0" w:space="0" w:color="auto"/>
          </w:divBdr>
        </w:div>
        <w:div w:id="498891901">
          <w:marLeft w:val="0"/>
          <w:marRight w:val="0"/>
          <w:marTop w:val="0"/>
          <w:marBottom w:val="0"/>
          <w:divBdr>
            <w:top w:val="none" w:sz="0" w:space="0" w:color="auto"/>
            <w:left w:val="none" w:sz="0" w:space="0" w:color="auto"/>
            <w:bottom w:val="none" w:sz="0" w:space="0" w:color="auto"/>
            <w:right w:val="none" w:sz="0" w:space="0" w:color="auto"/>
          </w:divBdr>
        </w:div>
        <w:div w:id="2054377622">
          <w:marLeft w:val="0"/>
          <w:marRight w:val="0"/>
          <w:marTop w:val="0"/>
          <w:marBottom w:val="0"/>
          <w:divBdr>
            <w:top w:val="none" w:sz="0" w:space="0" w:color="auto"/>
            <w:left w:val="none" w:sz="0" w:space="0" w:color="auto"/>
            <w:bottom w:val="none" w:sz="0" w:space="0" w:color="auto"/>
            <w:right w:val="none" w:sz="0" w:space="0" w:color="auto"/>
          </w:divBdr>
        </w:div>
        <w:div w:id="862744651">
          <w:marLeft w:val="0"/>
          <w:marRight w:val="0"/>
          <w:marTop w:val="0"/>
          <w:marBottom w:val="0"/>
          <w:divBdr>
            <w:top w:val="none" w:sz="0" w:space="0" w:color="auto"/>
            <w:left w:val="none" w:sz="0" w:space="0" w:color="auto"/>
            <w:bottom w:val="none" w:sz="0" w:space="0" w:color="auto"/>
            <w:right w:val="none" w:sz="0" w:space="0" w:color="auto"/>
          </w:divBdr>
        </w:div>
        <w:div w:id="304237214">
          <w:marLeft w:val="0"/>
          <w:marRight w:val="0"/>
          <w:marTop w:val="0"/>
          <w:marBottom w:val="0"/>
          <w:divBdr>
            <w:top w:val="none" w:sz="0" w:space="0" w:color="auto"/>
            <w:left w:val="none" w:sz="0" w:space="0" w:color="auto"/>
            <w:bottom w:val="none" w:sz="0" w:space="0" w:color="auto"/>
            <w:right w:val="none" w:sz="0" w:space="0" w:color="auto"/>
          </w:divBdr>
        </w:div>
        <w:div w:id="848834784">
          <w:marLeft w:val="0"/>
          <w:marRight w:val="0"/>
          <w:marTop w:val="0"/>
          <w:marBottom w:val="0"/>
          <w:divBdr>
            <w:top w:val="none" w:sz="0" w:space="0" w:color="auto"/>
            <w:left w:val="none" w:sz="0" w:space="0" w:color="auto"/>
            <w:bottom w:val="none" w:sz="0" w:space="0" w:color="auto"/>
            <w:right w:val="none" w:sz="0" w:space="0" w:color="auto"/>
          </w:divBdr>
        </w:div>
        <w:div w:id="245726084">
          <w:marLeft w:val="0"/>
          <w:marRight w:val="0"/>
          <w:marTop w:val="0"/>
          <w:marBottom w:val="0"/>
          <w:divBdr>
            <w:top w:val="none" w:sz="0" w:space="0" w:color="auto"/>
            <w:left w:val="none" w:sz="0" w:space="0" w:color="auto"/>
            <w:bottom w:val="none" w:sz="0" w:space="0" w:color="auto"/>
            <w:right w:val="none" w:sz="0" w:space="0" w:color="auto"/>
          </w:divBdr>
        </w:div>
        <w:div w:id="498926870">
          <w:marLeft w:val="0"/>
          <w:marRight w:val="0"/>
          <w:marTop w:val="0"/>
          <w:marBottom w:val="0"/>
          <w:divBdr>
            <w:top w:val="none" w:sz="0" w:space="0" w:color="auto"/>
            <w:left w:val="none" w:sz="0" w:space="0" w:color="auto"/>
            <w:bottom w:val="none" w:sz="0" w:space="0" w:color="auto"/>
            <w:right w:val="none" w:sz="0" w:space="0" w:color="auto"/>
          </w:divBdr>
        </w:div>
        <w:div w:id="908808794">
          <w:marLeft w:val="0"/>
          <w:marRight w:val="0"/>
          <w:marTop w:val="0"/>
          <w:marBottom w:val="0"/>
          <w:divBdr>
            <w:top w:val="none" w:sz="0" w:space="0" w:color="auto"/>
            <w:left w:val="none" w:sz="0" w:space="0" w:color="auto"/>
            <w:bottom w:val="none" w:sz="0" w:space="0" w:color="auto"/>
            <w:right w:val="none" w:sz="0" w:space="0" w:color="auto"/>
          </w:divBdr>
        </w:div>
        <w:div w:id="1595086466">
          <w:marLeft w:val="0"/>
          <w:marRight w:val="0"/>
          <w:marTop w:val="0"/>
          <w:marBottom w:val="0"/>
          <w:divBdr>
            <w:top w:val="none" w:sz="0" w:space="0" w:color="auto"/>
            <w:left w:val="none" w:sz="0" w:space="0" w:color="auto"/>
            <w:bottom w:val="none" w:sz="0" w:space="0" w:color="auto"/>
            <w:right w:val="none" w:sz="0" w:space="0" w:color="auto"/>
          </w:divBdr>
        </w:div>
        <w:div w:id="436095619">
          <w:marLeft w:val="0"/>
          <w:marRight w:val="0"/>
          <w:marTop w:val="0"/>
          <w:marBottom w:val="0"/>
          <w:divBdr>
            <w:top w:val="none" w:sz="0" w:space="0" w:color="auto"/>
            <w:left w:val="none" w:sz="0" w:space="0" w:color="auto"/>
            <w:bottom w:val="none" w:sz="0" w:space="0" w:color="auto"/>
            <w:right w:val="none" w:sz="0" w:space="0" w:color="auto"/>
          </w:divBdr>
        </w:div>
      </w:divsChild>
    </w:div>
    <w:div w:id="955449984">
      <w:bodyDiv w:val="1"/>
      <w:marLeft w:val="0"/>
      <w:marRight w:val="0"/>
      <w:marTop w:val="0"/>
      <w:marBottom w:val="0"/>
      <w:divBdr>
        <w:top w:val="none" w:sz="0" w:space="0" w:color="auto"/>
        <w:left w:val="none" w:sz="0" w:space="0" w:color="auto"/>
        <w:bottom w:val="none" w:sz="0" w:space="0" w:color="auto"/>
        <w:right w:val="none" w:sz="0" w:space="0" w:color="auto"/>
      </w:divBdr>
    </w:div>
    <w:div w:id="1027609079">
      <w:bodyDiv w:val="1"/>
      <w:marLeft w:val="0"/>
      <w:marRight w:val="0"/>
      <w:marTop w:val="0"/>
      <w:marBottom w:val="0"/>
      <w:divBdr>
        <w:top w:val="none" w:sz="0" w:space="0" w:color="auto"/>
        <w:left w:val="none" w:sz="0" w:space="0" w:color="auto"/>
        <w:bottom w:val="none" w:sz="0" w:space="0" w:color="auto"/>
        <w:right w:val="none" w:sz="0" w:space="0" w:color="auto"/>
      </w:divBdr>
    </w:div>
    <w:div w:id="1040864327">
      <w:bodyDiv w:val="1"/>
      <w:marLeft w:val="0"/>
      <w:marRight w:val="0"/>
      <w:marTop w:val="0"/>
      <w:marBottom w:val="0"/>
      <w:divBdr>
        <w:top w:val="none" w:sz="0" w:space="0" w:color="auto"/>
        <w:left w:val="none" w:sz="0" w:space="0" w:color="auto"/>
        <w:bottom w:val="none" w:sz="0" w:space="0" w:color="auto"/>
        <w:right w:val="none" w:sz="0" w:space="0" w:color="auto"/>
      </w:divBdr>
      <w:divsChild>
        <w:div w:id="1305163314">
          <w:marLeft w:val="0"/>
          <w:marRight w:val="0"/>
          <w:marTop w:val="0"/>
          <w:marBottom w:val="0"/>
          <w:divBdr>
            <w:top w:val="none" w:sz="0" w:space="0" w:color="auto"/>
            <w:left w:val="none" w:sz="0" w:space="0" w:color="auto"/>
            <w:bottom w:val="none" w:sz="0" w:space="0" w:color="auto"/>
            <w:right w:val="none" w:sz="0" w:space="0" w:color="auto"/>
          </w:divBdr>
          <w:divsChild>
            <w:div w:id="1448233931">
              <w:marLeft w:val="0"/>
              <w:marRight w:val="0"/>
              <w:marTop w:val="0"/>
              <w:marBottom w:val="0"/>
              <w:divBdr>
                <w:top w:val="none" w:sz="0" w:space="0" w:color="auto"/>
                <w:left w:val="none" w:sz="0" w:space="0" w:color="auto"/>
                <w:bottom w:val="none" w:sz="0" w:space="0" w:color="auto"/>
                <w:right w:val="none" w:sz="0" w:space="0" w:color="auto"/>
              </w:divBdr>
              <w:divsChild>
                <w:div w:id="1694726001">
                  <w:marLeft w:val="0"/>
                  <w:marRight w:val="0"/>
                  <w:marTop w:val="0"/>
                  <w:marBottom w:val="0"/>
                  <w:divBdr>
                    <w:top w:val="none" w:sz="0" w:space="0" w:color="auto"/>
                    <w:left w:val="none" w:sz="0" w:space="0" w:color="auto"/>
                    <w:bottom w:val="none" w:sz="0" w:space="0" w:color="auto"/>
                    <w:right w:val="none" w:sz="0" w:space="0" w:color="auto"/>
                  </w:divBdr>
                  <w:divsChild>
                    <w:div w:id="1318455436">
                      <w:marLeft w:val="0"/>
                      <w:marRight w:val="0"/>
                      <w:marTop w:val="0"/>
                      <w:marBottom w:val="0"/>
                      <w:divBdr>
                        <w:top w:val="none" w:sz="0" w:space="0" w:color="auto"/>
                        <w:left w:val="none" w:sz="0" w:space="0" w:color="auto"/>
                        <w:bottom w:val="none" w:sz="0" w:space="0" w:color="auto"/>
                        <w:right w:val="none" w:sz="0" w:space="0" w:color="auto"/>
                      </w:divBdr>
                      <w:divsChild>
                        <w:div w:id="1782146054">
                          <w:marLeft w:val="0"/>
                          <w:marRight w:val="0"/>
                          <w:marTop w:val="0"/>
                          <w:marBottom w:val="0"/>
                          <w:divBdr>
                            <w:top w:val="none" w:sz="0" w:space="0" w:color="auto"/>
                            <w:left w:val="none" w:sz="0" w:space="0" w:color="auto"/>
                            <w:bottom w:val="none" w:sz="0" w:space="0" w:color="auto"/>
                            <w:right w:val="none" w:sz="0" w:space="0" w:color="auto"/>
                          </w:divBdr>
                          <w:divsChild>
                            <w:div w:id="1249119696">
                              <w:marLeft w:val="0"/>
                              <w:marRight w:val="0"/>
                              <w:marTop w:val="0"/>
                              <w:marBottom w:val="0"/>
                              <w:divBdr>
                                <w:top w:val="none" w:sz="0" w:space="0" w:color="auto"/>
                                <w:left w:val="none" w:sz="0" w:space="0" w:color="auto"/>
                                <w:bottom w:val="none" w:sz="0" w:space="0" w:color="auto"/>
                                <w:right w:val="none" w:sz="0" w:space="0" w:color="auto"/>
                              </w:divBdr>
                              <w:divsChild>
                                <w:div w:id="373577616">
                                  <w:marLeft w:val="0"/>
                                  <w:marRight w:val="0"/>
                                  <w:marTop w:val="0"/>
                                  <w:marBottom w:val="0"/>
                                  <w:divBdr>
                                    <w:top w:val="none" w:sz="0" w:space="0" w:color="auto"/>
                                    <w:left w:val="none" w:sz="0" w:space="0" w:color="auto"/>
                                    <w:bottom w:val="none" w:sz="0" w:space="0" w:color="auto"/>
                                    <w:right w:val="none" w:sz="0" w:space="0" w:color="auto"/>
                                  </w:divBdr>
                                  <w:divsChild>
                                    <w:div w:id="838496401">
                                      <w:marLeft w:val="0"/>
                                      <w:marRight w:val="0"/>
                                      <w:marTop w:val="0"/>
                                      <w:marBottom w:val="0"/>
                                      <w:divBdr>
                                        <w:top w:val="none" w:sz="0" w:space="0" w:color="auto"/>
                                        <w:left w:val="none" w:sz="0" w:space="0" w:color="auto"/>
                                        <w:bottom w:val="none" w:sz="0" w:space="0" w:color="auto"/>
                                        <w:right w:val="none" w:sz="0" w:space="0" w:color="auto"/>
                                      </w:divBdr>
                                      <w:divsChild>
                                        <w:div w:id="1329822289">
                                          <w:marLeft w:val="0"/>
                                          <w:marRight w:val="0"/>
                                          <w:marTop w:val="0"/>
                                          <w:marBottom w:val="0"/>
                                          <w:divBdr>
                                            <w:top w:val="none" w:sz="0" w:space="0" w:color="auto"/>
                                            <w:left w:val="none" w:sz="0" w:space="0" w:color="auto"/>
                                            <w:bottom w:val="none" w:sz="0" w:space="0" w:color="auto"/>
                                            <w:right w:val="none" w:sz="0" w:space="0" w:color="auto"/>
                                          </w:divBdr>
                                          <w:divsChild>
                                            <w:div w:id="2056850248">
                                              <w:marLeft w:val="0"/>
                                              <w:marRight w:val="0"/>
                                              <w:marTop w:val="0"/>
                                              <w:marBottom w:val="0"/>
                                              <w:divBdr>
                                                <w:top w:val="none" w:sz="0" w:space="0" w:color="auto"/>
                                                <w:left w:val="none" w:sz="0" w:space="0" w:color="auto"/>
                                                <w:bottom w:val="none" w:sz="0" w:space="0" w:color="auto"/>
                                                <w:right w:val="none" w:sz="0" w:space="0" w:color="auto"/>
                                              </w:divBdr>
                                              <w:divsChild>
                                                <w:div w:id="1180198388">
                                                  <w:marLeft w:val="0"/>
                                                  <w:marRight w:val="0"/>
                                                  <w:marTop w:val="0"/>
                                                  <w:marBottom w:val="0"/>
                                                  <w:divBdr>
                                                    <w:top w:val="none" w:sz="0" w:space="0" w:color="auto"/>
                                                    <w:left w:val="none" w:sz="0" w:space="0" w:color="auto"/>
                                                    <w:bottom w:val="none" w:sz="0" w:space="0" w:color="auto"/>
                                                    <w:right w:val="none" w:sz="0" w:space="0" w:color="auto"/>
                                                  </w:divBdr>
                                                  <w:divsChild>
                                                    <w:div w:id="701707259">
                                                      <w:marLeft w:val="0"/>
                                                      <w:marRight w:val="0"/>
                                                      <w:marTop w:val="0"/>
                                                      <w:marBottom w:val="0"/>
                                                      <w:divBdr>
                                                        <w:top w:val="none" w:sz="0" w:space="0" w:color="auto"/>
                                                        <w:left w:val="none" w:sz="0" w:space="0" w:color="auto"/>
                                                        <w:bottom w:val="none" w:sz="0" w:space="0" w:color="auto"/>
                                                        <w:right w:val="none" w:sz="0" w:space="0" w:color="auto"/>
                                                      </w:divBdr>
                                                      <w:divsChild>
                                                        <w:div w:id="873155547">
                                                          <w:marLeft w:val="0"/>
                                                          <w:marRight w:val="0"/>
                                                          <w:marTop w:val="0"/>
                                                          <w:marBottom w:val="0"/>
                                                          <w:divBdr>
                                                            <w:top w:val="none" w:sz="0" w:space="0" w:color="auto"/>
                                                            <w:left w:val="none" w:sz="0" w:space="0" w:color="auto"/>
                                                            <w:bottom w:val="none" w:sz="0" w:space="0" w:color="auto"/>
                                                            <w:right w:val="none" w:sz="0" w:space="0" w:color="auto"/>
                                                          </w:divBdr>
                                                          <w:divsChild>
                                                            <w:div w:id="1962103812">
                                                              <w:marLeft w:val="0"/>
                                                              <w:marRight w:val="150"/>
                                                              <w:marTop w:val="0"/>
                                                              <w:marBottom w:val="150"/>
                                                              <w:divBdr>
                                                                <w:top w:val="none" w:sz="0" w:space="0" w:color="auto"/>
                                                                <w:left w:val="none" w:sz="0" w:space="0" w:color="auto"/>
                                                                <w:bottom w:val="none" w:sz="0" w:space="0" w:color="auto"/>
                                                                <w:right w:val="none" w:sz="0" w:space="0" w:color="auto"/>
                                                              </w:divBdr>
                                                              <w:divsChild>
                                                                <w:div w:id="2091074895">
                                                                  <w:marLeft w:val="0"/>
                                                                  <w:marRight w:val="0"/>
                                                                  <w:marTop w:val="0"/>
                                                                  <w:marBottom w:val="0"/>
                                                                  <w:divBdr>
                                                                    <w:top w:val="none" w:sz="0" w:space="0" w:color="auto"/>
                                                                    <w:left w:val="none" w:sz="0" w:space="0" w:color="auto"/>
                                                                    <w:bottom w:val="none" w:sz="0" w:space="0" w:color="auto"/>
                                                                    <w:right w:val="none" w:sz="0" w:space="0" w:color="auto"/>
                                                                  </w:divBdr>
                                                                  <w:divsChild>
                                                                    <w:div w:id="889269655">
                                                                      <w:marLeft w:val="0"/>
                                                                      <w:marRight w:val="0"/>
                                                                      <w:marTop w:val="0"/>
                                                                      <w:marBottom w:val="0"/>
                                                                      <w:divBdr>
                                                                        <w:top w:val="none" w:sz="0" w:space="0" w:color="auto"/>
                                                                        <w:left w:val="none" w:sz="0" w:space="0" w:color="auto"/>
                                                                        <w:bottom w:val="none" w:sz="0" w:space="0" w:color="auto"/>
                                                                        <w:right w:val="none" w:sz="0" w:space="0" w:color="auto"/>
                                                                      </w:divBdr>
                                                                      <w:divsChild>
                                                                        <w:div w:id="1211454851">
                                                                          <w:marLeft w:val="0"/>
                                                                          <w:marRight w:val="0"/>
                                                                          <w:marTop w:val="0"/>
                                                                          <w:marBottom w:val="0"/>
                                                                          <w:divBdr>
                                                                            <w:top w:val="none" w:sz="0" w:space="0" w:color="auto"/>
                                                                            <w:left w:val="none" w:sz="0" w:space="0" w:color="auto"/>
                                                                            <w:bottom w:val="none" w:sz="0" w:space="0" w:color="auto"/>
                                                                            <w:right w:val="none" w:sz="0" w:space="0" w:color="auto"/>
                                                                          </w:divBdr>
                                                                          <w:divsChild>
                                                                            <w:div w:id="1479371969">
                                                                              <w:marLeft w:val="0"/>
                                                                              <w:marRight w:val="0"/>
                                                                              <w:marTop w:val="0"/>
                                                                              <w:marBottom w:val="0"/>
                                                                              <w:divBdr>
                                                                                <w:top w:val="none" w:sz="0" w:space="0" w:color="auto"/>
                                                                                <w:left w:val="none" w:sz="0" w:space="0" w:color="auto"/>
                                                                                <w:bottom w:val="none" w:sz="0" w:space="0" w:color="auto"/>
                                                                                <w:right w:val="none" w:sz="0" w:space="0" w:color="auto"/>
                                                                              </w:divBdr>
                                                                              <w:divsChild>
                                                                                <w:div w:id="2009866661">
                                                                                  <w:marLeft w:val="0"/>
                                                                                  <w:marRight w:val="0"/>
                                                                                  <w:marTop w:val="0"/>
                                                                                  <w:marBottom w:val="0"/>
                                                                                  <w:divBdr>
                                                                                    <w:top w:val="none" w:sz="0" w:space="0" w:color="auto"/>
                                                                                    <w:left w:val="none" w:sz="0" w:space="0" w:color="auto"/>
                                                                                    <w:bottom w:val="none" w:sz="0" w:space="0" w:color="auto"/>
                                                                                    <w:right w:val="none" w:sz="0" w:space="0" w:color="auto"/>
                                                                                  </w:divBdr>
                                                                                  <w:divsChild>
                                                                                    <w:div w:id="188621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998633">
      <w:bodyDiv w:val="1"/>
      <w:marLeft w:val="0"/>
      <w:marRight w:val="0"/>
      <w:marTop w:val="0"/>
      <w:marBottom w:val="0"/>
      <w:divBdr>
        <w:top w:val="none" w:sz="0" w:space="0" w:color="auto"/>
        <w:left w:val="none" w:sz="0" w:space="0" w:color="auto"/>
        <w:bottom w:val="none" w:sz="0" w:space="0" w:color="auto"/>
        <w:right w:val="none" w:sz="0" w:space="0" w:color="auto"/>
      </w:divBdr>
    </w:div>
    <w:div w:id="1921789171">
      <w:bodyDiv w:val="1"/>
      <w:marLeft w:val="0"/>
      <w:marRight w:val="0"/>
      <w:marTop w:val="0"/>
      <w:marBottom w:val="0"/>
      <w:divBdr>
        <w:top w:val="none" w:sz="0" w:space="0" w:color="auto"/>
        <w:left w:val="none" w:sz="0" w:space="0" w:color="auto"/>
        <w:bottom w:val="none" w:sz="0" w:space="0" w:color="auto"/>
        <w:right w:val="none" w:sz="0" w:space="0" w:color="auto"/>
      </w:divBdr>
    </w:div>
    <w:div w:id="1926769499">
      <w:bodyDiv w:val="1"/>
      <w:marLeft w:val="0"/>
      <w:marRight w:val="0"/>
      <w:marTop w:val="0"/>
      <w:marBottom w:val="0"/>
      <w:divBdr>
        <w:top w:val="none" w:sz="0" w:space="0" w:color="auto"/>
        <w:left w:val="none" w:sz="0" w:space="0" w:color="auto"/>
        <w:bottom w:val="none" w:sz="0" w:space="0" w:color="auto"/>
        <w:right w:val="none" w:sz="0" w:space="0" w:color="auto"/>
      </w:divBdr>
    </w:div>
    <w:div w:id="1938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syscc.org/m/%e6%88%90%e4%ba%ba%e9%a0%90%e9%98%b2%e4%bf%9d%e5%81%a5%e6%9c%8d%e5%8b%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9DFF3-1527-4086-A98B-16A89574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黃瀅臻 Ying-Chen Huang</dc:creator>
  <cp:lastModifiedBy>盧品秀 Pin-Xiu Lu</cp:lastModifiedBy>
  <cp:revision>10</cp:revision>
  <cp:lastPrinted>2024-09-27T07:54:00Z</cp:lastPrinted>
  <dcterms:created xsi:type="dcterms:W3CDTF">2025-12-10T07:32:00Z</dcterms:created>
  <dcterms:modified xsi:type="dcterms:W3CDTF">2026-05-28T08:57:00Z</dcterms:modified>
</cp:coreProperties>
</file>